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4BA46" w14:textId="3B89855A" w:rsidR="00AC15A1" w:rsidRPr="00D82A68" w:rsidRDefault="00AC15A1" w:rsidP="00AC1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E64F47" w:rsidRPr="00D82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73077" w:rsidRPr="00D82A68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82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1D3A99" w14:textId="4B839D67" w:rsidR="00AC15A1" w:rsidRPr="00FA7CF2" w:rsidRDefault="00AC15A1" w:rsidP="00AC15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7A08" w:rsidRPr="00D82A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на оказание услуг по отведению сточных вод</w:t>
      </w:r>
      <w:r w:rsidR="00BF25D8" w:rsidRPr="00D82A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потребляемых при использовании и содержании общего имущества в МКД</w:t>
      </w:r>
    </w:p>
    <w:p w14:paraId="3C5DDCDE" w14:textId="77777777" w:rsidR="00AC15A1" w:rsidRPr="00FA7CF2" w:rsidRDefault="00AC15A1" w:rsidP="00AC1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14:paraId="294405A5" w14:textId="32C46A51" w:rsidR="00AC15A1" w:rsidRPr="00FA7CF2" w:rsidRDefault="00AC15A1" w:rsidP="00AC1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г.</w:t>
      </w:r>
      <w:r w:rsidR="0039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Зима                                                                                                            </w:t>
      </w:r>
      <w:r w:rsid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56CF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56C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8A7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F5DF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357971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8AD2C2" w14:textId="07F3957D" w:rsidR="00BA315E" w:rsidRPr="00FA7CF2" w:rsidRDefault="008A7F4A" w:rsidP="00393AE5">
      <w:pPr>
        <w:pStyle w:val="a3"/>
        <w:spacing w:before="150" w:after="150"/>
        <w:ind w:firstLine="709"/>
        <w:jc w:val="both"/>
        <w:textAlignment w:val="baseline"/>
        <w:rPr>
          <w:rFonts w:eastAsia="Times New Roman"/>
          <w:lang w:eastAsia="ru-RU"/>
        </w:rPr>
      </w:pPr>
      <w:bookmarkStart w:id="0" w:name="_Hlk38980287"/>
      <w:r>
        <w:rPr>
          <w:rFonts w:eastAsia="Times New Roman"/>
          <w:lang w:eastAsia="ru-RU"/>
        </w:rPr>
        <w:t>Муниципальное унитарное предприятие</w:t>
      </w:r>
      <w:r w:rsidR="00C230E5" w:rsidRPr="00FA7CF2">
        <w:rPr>
          <w:rFonts w:eastAsia="Times New Roman"/>
          <w:lang w:eastAsia="ru-RU"/>
        </w:rPr>
        <w:t xml:space="preserve"> «</w:t>
      </w:r>
      <w:r>
        <w:rPr>
          <w:rFonts w:eastAsia="Times New Roman"/>
          <w:lang w:eastAsia="ru-RU"/>
        </w:rPr>
        <w:t>Коммунальные системы г</w:t>
      </w:r>
      <w:r w:rsidR="00530C2B">
        <w:rPr>
          <w:rFonts w:eastAsia="Times New Roman"/>
          <w:lang w:eastAsia="ru-RU"/>
        </w:rPr>
        <w:t>орода</w:t>
      </w:r>
      <w:r>
        <w:rPr>
          <w:rFonts w:eastAsia="Times New Roman"/>
          <w:lang w:eastAsia="ru-RU"/>
        </w:rPr>
        <w:t xml:space="preserve"> Зимы</w:t>
      </w:r>
      <w:r w:rsidR="00C230E5" w:rsidRPr="00FA7CF2">
        <w:rPr>
          <w:rFonts w:eastAsia="Times New Roman"/>
          <w:lang w:eastAsia="ru-RU"/>
        </w:rPr>
        <w:t xml:space="preserve">», именуемое в дальнейшем </w:t>
      </w:r>
      <w:r w:rsidR="00D17FC8" w:rsidRPr="00FA7CF2">
        <w:rPr>
          <w:rFonts w:eastAsia="Times New Roman"/>
          <w:lang w:eastAsia="ru-RU"/>
        </w:rPr>
        <w:t>«</w:t>
      </w:r>
      <w:r w:rsidR="00277B17">
        <w:rPr>
          <w:rFonts w:eastAsia="Times New Roman"/>
          <w:lang w:eastAsia="ru-RU"/>
        </w:rPr>
        <w:t xml:space="preserve">Ресурсоснабжающей </w:t>
      </w:r>
      <w:r w:rsidR="00C230E5" w:rsidRPr="00FA7CF2">
        <w:rPr>
          <w:rFonts w:eastAsia="Times New Roman"/>
          <w:lang w:eastAsia="ru-RU"/>
        </w:rPr>
        <w:t>организаци</w:t>
      </w:r>
      <w:r w:rsidR="00277B17">
        <w:rPr>
          <w:rFonts w:eastAsia="Times New Roman"/>
          <w:lang w:eastAsia="ru-RU"/>
        </w:rPr>
        <w:t>ей</w:t>
      </w:r>
      <w:r w:rsidR="00D17FC8" w:rsidRPr="00FA7CF2">
        <w:rPr>
          <w:rFonts w:eastAsia="Times New Roman"/>
          <w:lang w:eastAsia="ru-RU"/>
        </w:rPr>
        <w:t xml:space="preserve">», </w:t>
      </w:r>
      <w:r w:rsidR="00C230E5" w:rsidRPr="00FA7CF2">
        <w:rPr>
          <w:rFonts w:eastAsia="Times New Roman"/>
          <w:lang w:eastAsia="ru-RU"/>
        </w:rPr>
        <w:t xml:space="preserve"> в лице </w:t>
      </w:r>
      <w:r w:rsidR="00D17FC8" w:rsidRPr="00FA7CF2">
        <w:rPr>
          <w:rFonts w:eastAsia="Times New Roman"/>
          <w:lang w:eastAsia="ru-RU"/>
        </w:rPr>
        <w:t xml:space="preserve">директора </w:t>
      </w:r>
      <w:r>
        <w:rPr>
          <w:rFonts w:eastAsia="Times New Roman"/>
          <w:lang w:eastAsia="ru-RU"/>
        </w:rPr>
        <w:t>Никитиной Ольги Николаевны</w:t>
      </w:r>
      <w:r w:rsidR="00C230E5" w:rsidRPr="00FA7CF2">
        <w:rPr>
          <w:rFonts w:eastAsia="Times New Roman"/>
          <w:lang w:eastAsia="ru-RU"/>
        </w:rPr>
        <w:t xml:space="preserve">, действующего на основании </w:t>
      </w:r>
      <w:r w:rsidR="00D17FC8" w:rsidRPr="00FA7CF2">
        <w:rPr>
          <w:rFonts w:eastAsia="Times New Roman"/>
          <w:lang w:eastAsia="ru-RU"/>
        </w:rPr>
        <w:t>Устава</w:t>
      </w:r>
      <w:r w:rsidR="00C230E5" w:rsidRPr="00FA7CF2">
        <w:rPr>
          <w:rFonts w:eastAsia="Times New Roman"/>
          <w:lang w:eastAsia="ru-RU"/>
        </w:rPr>
        <w:t xml:space="preserve">, с одной стороны, и </w:t>
      </w:r>
      <w:r w:rsidR="00673077">
        <w:rPr>
          <w:rFonts w:eastAsia="Times New Roman"/>
          <w:lang w:eastAsia="ru-RU"/>
        </w:rPr>
        <w:t>________________</w:t>
      </w:r>
      <w:r w:rsidR="00C230E5" w:rsidRPr="00FA7CF2">
        <w:rPr>
          <w:rFonts w:eastAsia="Times New Roman"/>
          <w:lang w:eastAsia="ru-RU"/>
        </w:rPr>
        <w:t xml:space="preserve"> именуемое</w:t>
      </w:r>
      <w:r w:rsidR="00D17FC8" w:rsidRPr="00FA7CF2">
        <w:rPr>
          <w:rFonts w:eastAsia="Times New Roman"/>
          <w:lang w:eastAsia="ru-RU"/>
        </w:rPr>
        <w:t xml:space="preserve"> </w:t>
      </w:r>
      <w:r w:rsidR="00C230E5" w:rsidRPr="00FA7CF2">
        <w:rPr>
          <w:rFonts w:eastAsia="Times New Roman"/>
          <w:lang w:eastAsia="ru-RU"/>
        </w:rPr>
        <w:t xml:space="preserve">в дальнейшем </w:t>
      </w:r>
      <w:r w:rsidR="00D17FC8" w:rsidRPr="00FA7CF2">
        <w:rPr>
          <w:rFonts w:eastAsia="Times New Roman"/>
          <w:lang w:eastAsia="ru-RU"/>
        </w:rPr>
        <w:t>«</w:t>
      </w:r>
      <w:r w:rsidR="00277B17">
        <w:rPr>
          <w:rFonts w:eastAsia="Times New Roman"/>
          <w:lang w:eastAsia="ru-RU"/>
        </w:rPr>
        <w:t>Исполнитель</w:t>
      </w:r>
      <w:r w:rsidR="00D17FC8" w:rsidRPr="00FA7CF2">
        <w:rPr>
          <w:rFonts w:eastAsia="Times New Roman"/>
          <w:lang w:eastAsia="ru-RU"/>
        </w:rPr>
        <w:t>»</w:t>
      </w:r>
      <w:r w:rsidR="00C230E5" w:rsidRPr="00FA7CF2">
        <w:rPr>
          <w:rFonts w:eastAsia="Times New Roman"/>
          <w:lang w:eastAsia="ru-RU"/>
        </w:rPr>
        <w:t xml:space="preserve">, в лице </w:t>
      </w:r>
      <w:r w:rsidR="00673077">
        <w:rPr>
          <w:rFonts w:eastAsia="Times New Roman"/>
          <w:lang w:eastAsia="ru-RU"/>
        </w:rPr>
        <w:t>__________</w:t>
      </w:r>
      <w:r w:rsidR="00C230E5" w:rsidRPr="00FA7CF2">
        <w:rPr>
          <w:rFonts w:eastAsia="Times New Roman"/>
          <w:lang w:eastAsia="ru-RU"/>
        </w:rPr>
        <w:t>, действующе</w:t>
      </w:r>
      <w:r w:rsidR="007C78DA">
        <w:rPr>
          <w:rFonts w:eastAsia="Times New Roman"/>
          <w:lang w:eastAsia="ru-RU"/>
        </w:rPr>
        <w:t>го</w:t>
      </w:r>
      <w:r w:rsidR="00C230E5" w:rsidRPr="00FA7CF2">
        <w:rPr>
          <w:rFonts w:eastAsia="Times New Roman"/>
          <w:lang w:eastAsia="ru-RU"/>
        </w:rPr>
        <w:t xml:space="preserve"> на основании </w:t>
      </w:r>
      <w:r w:rsidR="00673077">
        <w:rPr>
          <w:rFonts w:eastAsia="Times New Roman"/>
          <w:lang w:eastAsia="ru-RU"/>
        </w:rPr>
        <w:t>_____</w:t>
      </w:r>
      <w:r w:rsidR="00C230E5" w:rsidRPr="00FA7CF2">
        <w:rPr>
          <w:rFonts w:eastAsia="Times New Roman"/>
          <w:lang w:eastAsia="ru-RU"/>
        </w:rPr>
        <w:t>, с другой стороны, именуемые в дальнейшем сторонами, заключили настоящий договор о нижеследующем:</w:t>
      </w:r>
    </w:p>
    <w:p w14:paraId="4795AC3D" w14:textId="1E2F66E3" w:rsidR="00C230E5" w:rsidRPr="00FA7CF2" w:rsidRDefault="00C230E5" w:rsidP="00BA315E">
      <w:pPr>
        <w:pStyle w:val="a3"/>
        <w:spacing w:before="150" w:after="150"/>
        <w:jc w:val="center"/>
        <w:textAlignment w:val="baseline"/>
        <w:rPr>
          <w:rFonts w:eastAsia="Times New Roman"/>
          <w:bCs/>
          <w:lang w:eastAsia="ru-RU"/>
        </w:rPr>
      </w:pPr>
      <w:r w:rsidRPr="00FA7CF2">
        <w:rPr>
          <w:rFonts w:eastAsia="Times New Roman"/>
          <w:bCs/>
          <w:lang w:eastAsia="ru-RU"/>
        </w:rPr>
        <w:t>I. Предмет договора</w:t>
      </w:r>
    </w:p>
    <w:p w14:paraId="53FD738E" w14:textId="6E089B2D" w:rsidR="00C230E5" w:rsidRPr="00FA7CF2" w:rsidRDefault="00C230E5" w:rsidP="00AF5C1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 настоящему договору 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Ресурсоснабжающая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организация, осуществляющая водоотведение, обязуется осуществлять </w:t>
      </w:r>
      <w:r w:rsidR="008A7F4A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сточных вод </w:t>
      </w:r>
      <w:r w:rsidR="006573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BF25D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A7F4A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25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потребляемых  при использовании и содержании</w:t>
      </w:r>
      <w:r w:rsidR="008A7F4A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имущества многоквартирных домов, включенных в настоящий догово</w:t>
      </w:r>
      <w:r w:rsidR="008A7F4A">
        <w:rPr>
          <w:rFonts w:ascii="Times New Roman" w:eastAsia="Times New Roman" w:hAnsi="Times New Roman" w:cs="Times New Roman"/>
          <w:sz w:val="24"/>
          <w:szCs w:val="24"/>
          <w:lang w:eastAsia="ru-RU"/>
        </w:rPr>
        <w:t>р, в</w:t>
      </w:r>
      <w:r w:rsidR="008A7F4A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централизованную систему водоотведения и обеспечивать их транспортировку, очистку и сброс в водный объект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6573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соблюдать режим водоотведения, требования к составу и свойствам отводимых сточных вод, установленные законодательством Российской Федерации, нормативы допустимых сбросов загрязняющих веществ, иных веществ и микроорганизмов (далее </w:t>
      </w:r>
      <w:r w:rsidR="00B6468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нормативы допустимых сбросов </w:t>
      </w:r>
      <w:r w:rsidR="006573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лимиты на сбросы загрязняющих веществ, иных веществ и микроорганизмов (далее </w:t>
      </w:r>
      <w:r w:rsidR="00B6468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лимиты на сбросы), требования к составу и свойствам сточных вод, отводимых в централизованные системы водоотведения, устанавливаемые в целях предотвращения негативного воздействия на работу объектов централизованной системы водоотведения, нормативы по объему отводимых в централизованные системы водоотведения сточных вод (далее </w:t>
      </w:r>
      <w:r w:rsidR="00B6468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нормативы по объему сточных вод) и нормативы водоотведения по составу сточных вод и производить 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оплату водоотведения в целях содержания общего имущества многоквартирных домов, включенных в настоящий договор, в сроки, порядке и размере, которые определены в настоящем договоре.</w:t>
      </w:r>
    </w:p>
    <w:p w14:paraId="21E7135C" w14:textId="1C72FDF4" w:rsidR="00AF5C18" w:rsidRPr="00FA7CF2" w:rsidRDefault="00C230E5" w:rsidP="00BA315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Границы балансовой принадлежности и эксплуатационной ответственности объектов централизованных систем водоотведения 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="00BF2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77B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актом разграничения балансовой принадлежности и эксплуатационной ответственности по форме согласно приложению № </w:t>
      </w:r>
      <w:r w:rsidR="00BB3F96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80E9FB" w14:textId="4D3526AE" w:rsidR="00A262C3" w:rsidRPr="00FA7CF2" w:rsidRDefault="00C230E5" w:rsidP="00AF5C1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Акт разграничения балансовой принадлежности и эксплуатационной ответственности, приведенный в приложении № </w:t>
      </w:r>
      <w:r w:rsidR="00BB3F96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подлежит подписанию при заключении настоящего договора и является его неотъемлемой частью.</w:t>
      </w:r>
    </w:p>
    <w:p w14:paraId="34528EF7" w14:textId="77777777" w:rsidR="00C230E5" w:rsidRPr="00FA7CF2" w:rsidRDefault="00C230E5" w:rsidP="00B64684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II. Сроки и режим приема сточных вод</w:t>
      </w:r>
    </w:p>
    <w:p w14:paraId="5E436D20" w14:textId="1688EE65" w:rsidR="00C230E5" w:rsidRPr="00FA7CF2" w:rsidRDefault="00C230E5" w:rsidP="00AF5C1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Датой начала приема сточных вод является </w:t>
      </w:r>
      <w:r w:rsidR="006730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8A7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2D6381E9" w14:textId="77777777" w:rsidR="00C230E5" w:rsidRPr="00FA7CF2" w:rsidRDefault="00C230E5" w:rsidP="00B64684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III. Тарифы, сроки и порядок оплаты</w:t>
      </w:r>
    </w:p>
    <w:p w14:paraId="33A62D5B" w14:textId="13BFC292" w:rsidR="00BA315E" w:rsidRPr="00FA7CF2" w:rsidRDefault="00E94871" w:rsidP="007750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по настоящему договору осуществляется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тарифам на водоотведение, </w:t>
      </w:r>
      <w:bookmarkStart w:id="1" w:name="_Hlk101256893"/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установленным в соответствии с законодательством Российской Федерации о государственном регулировании цен (тарифов)</w:t>
      </w:r>
      <w:bookmarkEnd w:id="1"/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A7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F08B39" w14:textId="7650D831" w:rsidR="007750C4" w:rsidRPr="00FA7CF2" w:rsidRDefault="00E94871" w:rsidP="00BA315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Расчетный период, установленный настоящим договором, равен 1 календарному месяцу.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отведенные сточные воды в объеме отведенных сточных вод до </w:t>
      </w:r>
      <w:r w:rsidR="00B6468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5-го числа месяца, следующего за расчетным месяцем, на основании счетов, выставляемых к оплате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 не позднее 5-го числа месяца, следующего за расчетным. Датой оплаты считается дата поступления денежных средств на расчетный счет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Ресурсоснабжающей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4B4389" w14:textId="2F977D58" w:rsidR="00C230E5" w:rsidRPr="00FA7CF2" w:rsidRDefault="00E94871" w:rsidP="00F669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Сверка расчетов по настоящему договору проводится между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и </w:t>
      </w:r>
      <w:r w:rsidR="005E7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реже 1 раза в год, а также по инициативе одной из сторон путем составления и подписания сторонами соответствующего акта. Сторона, инициирующая проведение сверки расчетов по договору, уведомляет другую сторону о дате ее проведения не менее чем за 5 рабочих дней до даты ее проведения. </w:t>
      </w:r>
      <w:r w:rsidR="004F2676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750C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неявки одной стороны к указанному сроку для проведения сверки расчетов по договору сторона, инициирующая проведение сверки расчетов по договору, составляет и направляет в адрес другой стороны акт о сверке расчетов в 2 экземплярах любым доступным способом (почтовое отправление,</w:t>
      </w:r>
      <w:r w:rsidR="00657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телефонограмма, информационно-телекоммуникационная сеть «Интернет»), позволяющим подтвердить получение такого уведомления адресатом. В таком случае акт о сверке расчетов подписывается в течение 3 рабочих дней со дня его получения. В случае неполучения ответа в течение 10 рабочих дней после направления другой стороне акта о сверке расчетов этот акт считается признанным (согласованным) обеими сторонами.</w:t>
      </w:r>
      <w:r w:rsidR="004F2676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736AC26C" w14:textId="77777777" w:rsidR="00C230E5" w:rsidRPr="00FA7CF2" w:rsidRDefault="00C230E5" w:rsidP="004F2676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IV. Права и обязанности сторон</w:t>
      </w:r>
    </w:p>
    <w:p w14:paraId="4106F75C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 о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обязана:</w:t>
      </w:r>
    </w:p>
    <w:p w14:paraId="434C514C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обеспечивать эксплуатацию канализационных сетей, принадлежащих ей на праве собственности или ином законном основании и (или) находящихся в границах ее эксплуатационной ответственности,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требованиями нормативно-технических документов;</w:t>
      </w:r>
    </w:p>
    <w:p w14:paraId="61D7B862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предупреждать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временном прекращении или ограничении водоотведения в порядке и случаях, которые предусмотрены настоящим договором и нормативными правовыми актами Российской Федерации;</w:t>
      </w:r>
    </w:p>
    <w:p w14:paraId="2BC97765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принимать необходимые меры по своевременной ликвидации аварий и повреждений на централизованной системе водоотведения принадлежащей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на праве собственности или ином законном основании, в порядке и сроки, которые установлены законодательством Российской Федерации;</w:t>
      </w:r>
    </w:p>
    <w:p w14:paraId="6AF637D4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отвечать на жалобы и обращения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относящиеся к исполнению настоящего договора, в течение срока, установленного законодательством Российской Федерации;</w:t>
      </w:r>
    </w:p>
    <w:p w14:paraId="02C8AD91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уведомлять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графиках и сроках проведения планово-предупредительного ремонта канализационных сетей, через которые осуществляется водоотведение сточных вод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это влечет отключение или ограничение водоотведения в отношении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B7365E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информировать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выявлении несанкционированного подключения к внутридомовым инженерным системам.</w:t>
      </w:r>
    </w:p>
    <w:p w14:paraId="7AAD91CF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 о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имеет право:</w:t>
      </w:r>
    </w:p>
    <w:p w14:paraId="6FBFA4FD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принимать меры по предотвращению самовольного пользования и (или) самовольного подключения к централизованной системе водоотведения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29623E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временно прекращать или ограничивать водоотведение в случаях, предусмотренных законодательством Российской Федерации;</w:t>
      </w:r>
    </w:p>
    <w:p w14:paraId="1CAAA065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инициировать проведение сверки расчетов по настоящему договору;</w:t>
      </w:r>
    </w:p>
    <w:p w14:paraId="58D7FB30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прекращать отведение сточных вод в случаях и порядке, которые предусмотрены Федеральным законом «О водоснабжении и водоотведении» и Правилами холодного водоснабжения и водоотведения;</w:t>
      </w:r>
    </w:p>
    <w:p w14:paraId="70CC38A0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ж) иметь беспрепятственный доступ к канализационным сетям и иным объектам, устройствам, которы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законном основании и (или) которые находятся в границах его эксплуатационной ответственности.</w:t>
      </w:r>
    </w:p>
    <w:p w14:paraId="65A54A4F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1120A007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обеспечивать эксплуатацию канализационных сетей,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ис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законном основании и (или) которые находятся в границах его эксплуатационной ответственности, в соответствии с требованиями нормативно-технических документов;</w:t>
      </w:r>
    </w:p>
    <w:p w14:paraId="2BA7F287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производить оплату по настоящему договору в порядке, размере и сроки, которые определены в соответствии с настоящим договором, в том числе в случае перехода прав на объекты, в отношении которых осуществляется водоотведение в соответствии с настоящим договором, до даты расторжения настоящего договора.</w:t>
      </w:r>
    </w:p>
    <w:p w14:paraId="650FF18B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обеспечивать беспрепятственный доступ представителям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или по ее указанию представителям иной организации к канализационным сетям и иным объектам, устройствам, которы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пользует на законном основании и (или) которые находятся в границах его эксплуатационной ответственности в следующем порядке:</w:t>
      </w:r>
    </w:p>
    <w:p w14:paraId="1F8B1F0F" w14:textId="0F8C3E46" w:rsidR="00994537" w:rsidRDefault="00994537" w:rsidP="00994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05212360"/>
      <w:r w:rsidRPr="0099453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94537">
        <w:rPr>
          <w:rFonts w:ascii="Times New Roman" w:hAnsi="Times New Roman" w:cs="Times New Roman"/>
          <w:sz w:val="24"/>
          <w:szCs w:val="24"/>
        </w:rPr>
        <w:t xml:space="preserve"> </w:t>
      </w:r>
      <w:r w:rsidRPr="00994537">
        <w:rPr>
          <w:rFonts w:ascii="Times New Roman" w:hAnsi="Times New Roman" w:cs="Times New Roman"/>
          <w:sz w:val="24"/>
          <w:szCs w:val="24"/>
        </w:rPr>
        <w:t xml:space="preserve">организация или по ее указанию иная организация предварительно, не позднее 15 минут до начала процедуры обследования или начала работ на канализационных сетях, оповещает </w:t>
      </w:r>
      <w:r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994537">
        <w:rPr>
          <w:rFonts w:ascii="Times New Roman" w:hAnsi="Times New Roman" w:cs="Times New Roman"/>
          <w:sz w:val="24"/>
          <w:szCs w:val="24"/>
        </w:rPr>
        <w:t>о дате и времени посещения проверяющих с указанием списка проверяющих (при отсутствии у них служебных удостоверений или доверенности). Оповещение осуществляется любым доступным способом (почтовое отправление, телеграмма, факсограмма, телефонограмма, информационно-телекоммуникационная сеть «Интернет»), позволяющим подтвердить получение такого уведомления адресатом;</w:t>
      </w:r>
    </w:p>
    <w:p w14:paraId="4A7922B7" w14:textId="0E849511" w:rsidR="00994537" w:rsidRPr="00994537" w:rsidRDefault="00994537" w:rsidP="00994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537">
        <w:rPr>
          <w:rFonts w:ascii="Times New Roman" w:hAnsi="Times New Roman" w:cs="Times New Roman"/>
          <w:sz w:val="24"/>
          <w:szCs w:val="24"/>
        </w:rPr>
        <w:t>-</w:t>
      </w:r>
      <w:r w:rsidRPr="00994537">
        <w:rPr>
          <w:rFonts w:ascii="Times New Roman" w:hAnsi="Times New Roman" w:cs="Times New Roman"/>
          <w:sz w:val="24"/>
          <w:szCs w:val="24"/>
        </w:rPr>
        <w:t xml:space="preserve"> уполномоченные представители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</w:t>
      </w:r>
      <w:r w:rsidRPr="00994537">
        <w:rPr>
          <w:rFonts w:ascii="Times New Roman" w:hAnsi="Times New Roman" w:cs="Times New Roman"/>
          <w:sz w:val="24"/>
          <w:szCs w:val="24"/>
        </w:rPr>
        <w:t xml:space="preserve">организации или представители иной организации предъявляют </w:t>
      </w:r>
      <w:r>
        <w:rPr>
          <w:rFonts w:ascii="Times New Roman" w:hAnsi="Times New Roman" w:cs="Times New Roman"/>
          <w:sz w:val="24"/>
          <w:szCs w:val="24"/>
        </w:rPr>
        <w:t>Исполнителю</w:t>
      </w:r>
      <w:r w:rsidRPr="00994537">
        <w:rPr>
          <w:rFonts w:ascii="Times New Roman" w:hAnsi="Times New Roman" w:cs="Times New Roman"/>
          <w:sz w:val="24"/>
          <w:szCs w:val="24"/>
        </w:rPr>
        <w:t xml:space="preserve"> служебное удостоверение или доверенность на совершение соответствующих действий от имени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</w:t>
      </w:r>
      <w:r w:rsidRPr="00994537">
        <w:rPr>
          <w:rFonts w:ascii="Times New Roman" w:hAnsi="Times New Roman" w:cs="Times New Roman"/>
          <w:sz w:val="24"/>
          <w:szCs w:val="24"/>
        </w:rPr>
        <w:t>организации или иной организации;</w:t>
      </w:r>
    </w:p>
    <w:p w14:paraId="3873DA0A" w14:textId="7EB44AEE" w:rsidR="00994537" w:rsidRPr="00994537" w:rsidRDefault="00994537" w:rsidP="00994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537">
        <w:rPr>
          <w:rFonts w:ascii="Times New Roman" w:hAnsi="Times New Roman" w:cs="Times New Roman"/>
          <w:sz w:val="24"/>
          <w:szCs w:val="24"/>
        </w:rPr>
        <w:t>-</w:t>
      </w:r>
      <w:r w:rsidRPr="0099453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994537">
        <w:rPr>
          <w:rFonts w:ascii="Times New Roman" w:hAnsi="Times New Roman" w:cs="Times New Roman"/>
          <w:sz w:val="24"/>
          <w:szCs w:val="24"/>
        </w:rPr>
        <w:t xml:space="preserve"> вправе принимать участие в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</w:t>
      </w:r>
      <w:r w:rsidRPr="00994537">
        <w:rPr>
          <w:rFonts w:ascii="Times New Roman" w:hAnsi="Times New Roman" w:cs="Times New Roman"/>
          <w:sz w:val="24"/>
          <w:szCs w:val="24"/>
        </w:rPr>
        <w:t xml:space="preserve">организацией всех проверок, предусмотренных настоящим </w:t>
      </w:r>
      <w:r w:rsidR="00A31C05">
        <w:rPr>
          <w:rFonts w:ascii="Times New Roman" w:hAnsi="Times New Roman" w:cs="Times New Roman"/>
          <w:sz w:val="24"/>
          <w:szCs w:val="24"/>
        </w:rPr>
        <w:t>подпунктом</w:t>
      </w:r>
      <w:r w:rsidRPr="00994537">
        <w:rPr>
          <w:rFonts w:ascii="Times New Roman" w:hAnsi="Times New Roman" w:cs="Times New Roman"/>
          <w:sz w:val="24"/>
          <w:szCs w:val="24"/>
        </w:rPr>
        <w:t xml:space="preserve">, а также присутствовать при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</w:t>
      </w:r>
      <w:r w:rsidRPr="00994537">
        <w:rPr>
          <w:rFonts w:ascii="Times New Roman" w:hAnsi="Times New Roman" w:cs="Times New Roman"/>
          <w:sz w:val="24"/>
          <w:szCs w:val="24"/>
        </w:rPr>
        <w:t>организацией работ на канализационных сетях;</w:t>
      </w:r>
    </w:p>
    <w:p w14:paraId="4F80840E" w14:textId="503173C3" w:rsidR="00994537" w:rsidRPr="00994537" w:rsidRDefault="00994537" w:rsidP="00994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537">
        <w:rPr>
          <w:rFonts w:ascii="Times New Roman" w:hAnsi="Times New Roman" w:cs="Times New Roman"/>
          <w:sz w:val="24"/>
          <w:szCs w:val="24"/>
        </w:rPr>
        <w:t>-</w:t>
      </w:r>
      <w:r w:rsidRPr="00994537">
        <w:rPr>
          <w:rFonts w:ascii="Times New Roman" w:hAnsi="Times New Roman" w:cs="Times New Roman"/>
          <w:sz w:val="24"/>
          <w:szCs w:val="24"/>
        </w:rPr>
        <w:t xml:space="preserve"> отказ в доступе представителям (недопуск представителей)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Pr="00994537">
        <w:rPr>
          <w:rFonts w:ascii="Times New Roman" w:hAnsi="Times New Roman" w:cs="Times New Roman"/>
          <w:sz w:val="24"/>
          <w:szCs w:val="24"/>
        </w:rPr>
        <w:t xml:space="preserve"> </w:t>
      </w:r>
      <w:r w:rsidRPr="00994537">
        <w:rPr>
          <w:rFonts w:ascii="Times New Roman" w:hAnsi="Times New Roman" w:cs="Times New Roman"/>
          <w:sz w:val="24"/>
          <w:szCs w:val="24"/>
        </w:rPr>
        <w:t>организации или по ее указанию представителям иной организации приравнивается к самовольному пользованию централизованной системой водоотведения, что влечет за собой применение расчетного способа при определении количества принятых сточных вод за весь период нарушения. Продолжительность периода нарушения определяется в соответствии с Правилами организации коммерческого учета воды, сточных вод;</w:t>
      </w:r>
    </w:p>
    <w:bookmarkEnd w:id="2"/>
    <w:p w14:paraId="2FD401EC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уведомлять Ресурсоснабжающую организацию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прекращения обязанностей по управлению многоквартирн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91E94">
        <w:rPr>
          <w:rFonts w:ascii="Times New Roman" w:eastAsia="Times New Roman" w:hAnsi="Times New Roman" w:cs="Times New Roman"/>
          <w:sz w:val="24"/>
          <w:szCs w:val="24"/>
          <w:lang w:eastAsia="ru-RU"/>
        </w:rPr>
        <w:t>м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в сроки, определенные п. 16.1. настоящего договора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35A9386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незамедлительно сообщать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организации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 всех повреждениях или неисправностях на канализационных сетях, сооружениях и устройствах, о нарушениях работы централизованной системы водоотведения либо о ситуациях (угрозах их возникновения), которые могут оказать негативное воздействие на работу централизованной системы водоотведения и причинить вред окружающей среде;</w:t>
      </w:r>
    </w:p>
    <w:p w14:paraId="74DA5EE2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обеспечивать в сроки, установленные законодательством Российской Федерации, ликвидацию повреждений или неисправностей канализационных сетей, которы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пользует на законном основании и (или) которые находятся в границах его эксплуатационной ответственности, и устранять последствия таких повреждений, неисправностей;</w:t>
      </w:r>
    </w:p>
    <w:p w14:paraId="7876F0D2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допускать возведения построек, гаражей, стоянок транспортных средств, складирования материалов, мусора, древопосадок, а также не осуществлять производство земляных работ в местах устройства централизованной системы водоотведения, в том числе в местах прокладки сетей, находящихся в границах эксплуатационной ответственности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охранных зонах таких сетей, без согласия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Ресурсоснабжающей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организации;</w:t>
      </w:r>
    </w:p>
    <w:p w14:paraId="060197B6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информировать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Ресурсоснабжающую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о выявлении несанкционированного подключения к внутридомовым инженерным системам.</w:t>
      </w:r>
    </w:p>
    <w:p w14:paraId="0625D87E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74EF162A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получать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информацию об изменении установленных тарифов на водоотведение;</w:t>
      </w:r>
    </w:p>
    <w:p w14:paraId="13323289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инициировать проведение сверки расчетов по настоящему договору;</w:t>
      </w:r>
    </w:p>
    <w:p w14:paraId="07C96D31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проведении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Ресурсоснабжающей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проверок, предусмотренных настоящим разделом, а также присутствовать при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 работ на канализационных сетях;</w:t>
      </w:r>
    </w:p>
    <w:p w14:paraId="556EA5D9" w14:textId="77777777" w:rsidR="00980859" w:rsidRPr="00FA7CF2" w:rsidRDefault="00980859" w:rsidP="0098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на отказ от исполнения настоящего договора в случае прекращения обязанностей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м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полной оплаты оказанных по настоящему договору до момента его расторжения услуг водоотведения и исполнения иных возникших до момента расторжения настоящего договора обязательств, в том числе обязательств, возникших вследствие применения мер ответственности за нарушение настоящего договора.</w:t>
      </w:r>
    </w:p>
    <w:p w14:paraId="2884AF6E" w14:textId="7DE6F172" w:rsidR="00C230E5" w:rsidRDefault="00C230E5" w:rsidP="00575347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V. Порядок </w:t>
      </w:r>
      <w:r w:rsidR="00BA5A64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определения объемов</w:t>
      </w: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сточных вод</w:t>
      </w:r>
    </w:p>
    <w:p w14:paraId="40BC2D8E" w14:textId="4AD3074B" w:rsidR="00393AE5" w:rsidRPr="00393AE5" w:rsidRDefault="00393AE5" w:rsidP="00393AE5">
      <w:pPr>
        <w:spacing w:before="150" w:after="15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94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76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бъем сточных вод, отводимых за расчетный период (расчетный месяц) по централизованным сетям инженерно-технического обеспечения по договору водоотведения от многоквартирного дома, не оборудованного коллективным (общедомовым) прибором учета сточных вод, а также в случае выхода из строя, утраты ранее введенного в эксплуатацию коллективного (общедомового) прибора учета сточных вод или истечения срока его эксплуатации, определяется по формуле: </w:t>
      </w:r>
    </w:p>
    <w:p w14:paraId="58567C51" w14:textId="1420F962" w:rsidR="00393AE5" w:rsidRPr="00393AE5" w:rsidRDefault="00393AE5" w:rsidP="00393AE5">
      <w:pPr>
        <w:spacing w:before="150" w:after="15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p2"/>
      <w:bookmarkEnd w:id="3"/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СТ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V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ХВС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V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ГВС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14:paraId="08EC0D17" w14:textId="77777777" w:rsidR="00393AE5" w:rsidRPr="00393AE5" w:rsidRDefault="00393AE5" w:rsidP="00393AE5">
      <w:pPr>
        <w:spacing w:before="150" w:after="15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где: </w:t>
      </w:r>
    </w:p>
    <w:p w14:paraId="62BEE0C7" w14:textId="77777777" w:rsidR="00393AE5" w:rsidRPr="00393AE5" w:rsidRDefault="00393AE5" w:rsidP="00393AE5">
      <w:pPr>
        <w:spacing w:before="150" w:after="15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CT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объем сточных вод, отводимых за расчетный период (расчетный месяц) по централизованным сетям инженерно-технического обеспечения по договору водоотведения; </w:t>
      </w:r>
    </w:p>
    <w:p w14:paraId="4FC21FB0" w14:textId="084C1360" w:rsidR="00393AE5" w:rsidRPr="00980859" w:rsidRDefault="00393AE5" w:rsidP="00556C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XBC</w:t>
      </w:r>
      <w:r w:rsidRPr="0039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холодной воды, поставляемой в расчетный период (расчетный месяц) по договору ресурсоснабжения в многоквартирный дом. При наличии в многоквартирном доме прибора учета холодной воды, введенного в эксплуатацию в установленном порядке и определяющего объем холодной воды, поданной в многоквартирный дом и использованной исключительно для целей залива ледяных горок, катков, полива зеленых насаждений в границах земельного участка, на котором расположен многоквартирный дом, определенных с соблюдением требований, указанных в </w:t>
      </w:r>
      <w:hyperlink r:id="rId7" w:history="1">
        <w:r w:rsidRPr="00980859">
          <w:rPr>
            <w:rStyle w:val="a7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пункте 4 части 1 статьи 36</w:t>
        </w:r>
      </w:hyperlink>
      <w:r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Жилищного кодекса Российской Федерации, объем холодной воды, определенный за расчетный период (расчетный месяц) по показаниям такого прибора учета, исключается из объема сточных вод, рассчитанного в соответствии с формулой, указанной в </w:t>
      </w:r>
      <w:hyperlink w:anchor="p2" w:history="1">
        <w:r w:rsidRPr="00980859">
          <w:rPr>
            <w:rStyle w:val="a7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абзаце втором</w:t>
        </w:r>
      </w:hyperlink>
      <w:r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подпункта. Факт возможности отпуска холодной воды исключительно для целей залива ледяных горок, катков, полива зеленых насаждений в границах земельного участка, на котором расположен многоквартирный дом, определенных с соблюдением требований, указанных в </w:t>
      </w:r>
      <w:hyperlink r:id="rId8" w:history="1">
        <w:r w:rsidRPr="00980859">
          <w:rPr>
            <w:rStyle w:val="a7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пункте 4 части 1 статьи 36</w:t>
        </w:r>
      </w:hyperlink>
      <w:r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Жилищного кодекса Российской Федерации, подтверждается актом, подписанным организацией водопроводно-канализационного хозяйства и исполнителем</w:t>
      </w:r>
      <w:r w:rsidR="00556CF7"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(данные ООО «Водоснабжение»);</w:t>
      </w:r>
      <w:r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5468444" w14:textId="590AE984" w:rsidR="00393AE5" w:rsidRPr="00980859" w:rsidRDefault="00393AE5" w:rsidP="00556C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</w:t>
      </w:r>
      <w:r w:rsidRPr="0098085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ГBC</w:t>
      </w:r>
      <w:r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объем горячей воды, поставляемой в расчетный период (расчетный месяц) по договору ресурсоснабжения в многоквартирный дом</w:t>
      </w:r>
      <w:r w:rsidR="00556CF7"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(данные ООО «Иркутскэнергосбыт»</w:t>
      </w:r>
      <w:r w:rsidR="003B3783"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ООО «Комфорт-Сити»</w:t>
      </w:r>
      <w:r w:rsidR="00556CF7" w:rsidRP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0F70C395" w14:textId="6855C685" w:rsidR="00C230E5" w:rsidRPr="00FA7CF2" w:rsidRDefault="0041523E" w:rsidP="0041523E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Условия прекращения или ограничения приема сточных вод</w:t>
      </w:r>
    </w:p>
    <w:p w14:paraId="740BDA2E" w14:textId="67F00CE5" w:rsidR="00C230E5" w:rsidRPr="00FA7CF2" w:rsidRDefault="007C4E54" w:rsidP="00E74C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1212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 о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рганизация вправе осуществить временное прекращение или ограничение приема сточных вод </w:t>
      </w:r>
      <w:r w:rsidR="001212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случаях, установленных Федеральным законом «О водоснабжении и водоотведении», и при условии соблюдения порядка временного прекращения или ограничения приема сточных вод, установленного Правилами холодного водоснабжения и водоотведения.</w:t>
      </w:r>
    </w:p>
    <w:p w14:paraId="05BE199D" w14:textId="72D13A1B" w:rsidR="00C230E5" w:rsidRPr="00FA7CF2" w:rsidRDefault="007C4E54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 о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в течение одних суток со дня временного прекращения или ограничения приема сточных вод уведомляет о таком прекращении или ограничении:</w:t>
      </w:r>
    </w:p>
    <w:p w14:paraId="68E95C19" w14:textId="5C947D95" w:rsidR="00C230E5" w:rsidRPr="00FA7CF2" w:rsidRDefault="00C230E5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B7F1089" w14:textId="77777777" w:rsidR="00C230E5" w:rsidRPr="00FA7CF2" w:rsidRDefault="00C230E5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орган местного самоуправления;</w:t>
      </w:r>
    </w:p>
    <w:p w14:paraId="34AA2F5D" w14:textId="77777777" w:rsidR="00C230E5" w:rsidRPr="00FA7CF2" w:rsidRDefault="00C230E5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территориальный орган федерального органа исполнительной власти, осуществляющей федеральный государственный санитарно-эпидемиологический надзор;</w:t>
      </w:r>
    </w:p>
    <w:p w14:paraId="7FE7C338" w14:textId="57700E83" w:rsidR="00C230E5" w:rsidRPr="00FA7CF2" w:rsidRDefault="00C230E5" w:rsidP="005F66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лиц, с которыми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заключены договоры по транспортировке сточных вод, если временное прекращение или ограничение приема сточных вод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приведет к временному прекращению или ограничению транспортировки сточных вод.</w:t>
      </w:r>
    </w:p>
    <w:p w14:paraId="793943A3" w14:textId="1F19AD8C" w:rsidR="00C230E5" w:rsidRPr="00FA7CF2" w:rsidRDefault="005F6606" w:rsidP="005F6606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Уведомление </w:t>
      </w:r>
      <w:r w:rsidR="009808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 о временном прекращении или ограничении приема сточных вод, а также уведомление о снятии такого прекращения или ограничения и возобновлении приема сточных вод направляются соответствующим лицам любым доступным способом (почтовое отправление, телефонограмма, информационно-телекоммуникационная сеть «Интернет»), позволяющим подтвердить получение такого уведомления адресатом.</w:t>
      </w:r>
    </w:p>
    <w:p w14:paraId="24E4ADA4" w14:textId="2DCA54AF" w:rsidR="00C230E5" w:rsidRPr="00FA7CF2" w:rsidRDefault="0041523E" w:rsidP="0041523E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II. Порядок уведомления</w:t>
      </w:r>
      <w:r w:rsidR="00CB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есурсоснабжающей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80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организации 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переходе прав на объекты, в отношении которых осуществляется водоотведение</w:t>
      </w:r>
    </w:p>
    <w:p w14:paraId="74074695" w14:textId="77777777" w:rsidR="00393099" w:rsidRPr="00FA7CF2" w:rsidRDefault="00393099" w:rsidP="003930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прекращения обязанностей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м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 рабочих дней со дня наступления указанн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письменное уведомление с указанием лиц, к которым перешли эти права, документов, являющихся основанием перехода прав, и вида переданного права с приложением заверенных надлежащим образом копий документов, являющиеся основанием перехода прав.</w:t>
      </w:r>
    </w:p>
    <w:p w14:paraId="562BBE22" w14:textId="77777777" w:rsidR="00393099" w:rsidRPr="00FA7CF2" w:rsidRDefault="00393099" w:rsidP="003930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Такое уведомление направляется любым доступным способом, позволяющим подтвердить получение уведомления адресатом.</w:t>
      </w:r>
    </w:p>
    <w:p w14:paraId="672A0FDE" w14:textId="14E2A69C" w:rsidR="00393099" w:rsidRDefault="00393099" w:rsidP="003930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считается полученным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с даты почтового уведомления о вручении, или с даты подписи уполномоченного представителя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свидетельствующей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уведомления, либо с иной даты в соответствии с выбранным способом направления.</w:t>
      </w:r>
    </w:p>
    <w:p w14:paraId="13CE5A82" w14:textId="25A2B3E4" w:rsidR="00C230E5" w:rsidRPr="00FA7CF2" w:rsidRDefault="006E7330" w:rsidP="006E7330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VII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I. Порядок урегулирования споров и разногласий</w:t>
      </w:r>
    </w:p>
    <w:p w14:paraId="6E72E02D" w14:textId="1978A1EC" w:rsidR="00C230E5" w:rsidRPr="00FA7CF2" w:rsidRDefault="005F6606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14:paraId="2230D01D" w14:textId="4FE02E88" w:rsidR="00C230E5" w:rsidRPr="00FA7CF2" w:rsidRDefault="00CD23AE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Сторона, получившая претензию, в течение 10 рабочих дней со дня поступления претензии обязана ее рассмотреть и дать ответ.</w:t>
      </w:r>
    </w:p>
    <w:p w14:paraId="0D034D12" w14:textId="3E80A473" w:rsidR="00C230E5" w:rsidRPr="00FA7CF2" w:rsidRDefault="00E74C98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недостижения сторонами соглашения </w:t>
      </w:r>
      <w:r w:rsidR="009D3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</w:t>
      </w:r>
      <w:r w:rsidR="007209E0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разногласия</w:t>
      </w:r>
      <w:r w:rsidR="009D3BC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</w:t>
      </w:r>
      <w:r w:rsidR="009D3BC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заключением, исполнением, изменением и расторжением настоящего договора, подлежат урегулированию в Арбитражном суде </w:t>
      </w:r>
      <w:r w:rsidR="006E7330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Иркутской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в порядке, установленном законодательством Российской Федерации.</w:t>
      </w:r>
    </w:p>
    <w:p w14:paraId="60832DD8" w14:textId="64D660CE" w:rsidR="00CD23AE" w:rsidRPr="00FA7CF2" w:rsidRDefault="006E7330" w:rsidP="006E7330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="00C230E5"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X. Ответственность сторон</w:t>
      </w:r>
    </w:p>
    <w:p w14:paraId="552E179F" w14:textId="7AFC29D8" w:rsidR="00C230E5" w:rsidRPr="00FA7CF2" w:rsidRDefault="00CD23AE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644D13FD" w14:textId="065B804E" w:rsidR="00C230E5" w:rsidRPr="00FA7CF2" w:rsidRDefault="00CD23AE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нарушения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режима приема сточных вод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потребовать пропорционального снижения размера оплаты по настоящему договору в соответствующем расчетном периоде.</w:t>
      </w:r>
    </w:p>
    <w:p w14:paraId="3EA45581" w14:textId="36DE6F3C" w:rsidR="00C230E5" w:rsidRPr="00FA7CF2" w:rsidRDefault="00CD23AE" w:rsidP="00CD2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неисполнения либо ненадлежащего исполнения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оплате настоящего договора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ресурсоснабжающая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вправе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потребовать от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уплаты неустойки в размере одной трехсотой ставки рефинансирования Ц</w:t>
      </w:r>
      <w:r w:rsidR="00556CF7">
        <w:rPr>
          <w:rFonts w:ascii="Times New Roman" w:eastAsia="Times New Roman" w:hAnsi="Times New Roman" w:cs="Times New Roman"/>
          <w:sz w:val="24"/>
          <w:szCs w:val="24"/>
          <w:lang w:eastAsia="ru-RU"/>
        </w:rPr>
        <w:t>Б Р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Ф, действующей на день фактической оплаты, от не выплаченной в срок суммы за каждый день просрочки начиная со дня, следующего за днем наступления установленного срока оплаты, по день фактической оплаты, произведенной в</w:t>
      </w:r>
      <w:r w:rsidR="0039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шестидесяти календарных дней со дня наступления установленного срока оплаты, либо до истечения шестидесяти календарных дней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дня наступления установленного срока оплаты, если в шестидесятидневный срок оплата не произведена. Начиная с шестьдесят первого дня, следующего за днем наступления установленного срока оплаты, по день фактической оплаты, произведенной в течение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произведена, неустойка уплачивается в размере </w:t>
      </w:r>
      <w:r w:rsidR="00C230E5" w:rsidRP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сто</w:t>
      </w:r>
      <w:r w:rsidR="007A42CD" w:rsidRP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семидесятой </w:t>
      </w:r>
      <w:r w:rsidR="00C230E5" w:rsidRP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 рефинансирования Ц</w:t>
      </w:r>
      <w:r w:rsidR="00556CF7" w:rsidRP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30E5" w:rsidRP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556CF7" w:rsidRP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C230E5" w:rsidRP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действующей на день фактической оплаты, от не выплаченной в срок суммы за каждый день просрочки. Начиная с девяносто первого дня, следующего за днем наступления установленного срока оплаты, по день фактической оплаты неустойка уплачивается в размере одной стотридцатой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просрочки.</w:t>
      </w:r>
    </w:p>
    <w:p w14:paraId="11E209B2" w14:textId="40259C6F" w:rsidR="00CD135B" w:rsidRDefault="00CD23AE" w:rsidP="00CD13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неисполнения либо ненадлежащего исполнения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обязанности по обеспечению доступа </w:t>
      </w:r>
      <w:r w:rsidR="0039309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канализационным сетям и устройствам на них для проведения работ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обязанность по возмещению причиненных в результате этого </w:t>
      </w:r>
      <w:r w:rsidR="00393099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убытков</w:t>
      </w:r>
      <w:r w:rsidR="0039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r w:rsidR="009D3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иным лицам.</w:t>
      </w:r>
    </w:p>
    <w:p w14:paraId="0FE0ABB6" w14:textId="77777777" w:rsidR="00F36DA2" w:rsidRPr="00FA7CF2" w:rsidRDefault="00F36DA2" w:rsidP="00CD13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B204A" w14:textId="39280C9B" w:rsidR="00C230E5" w:rsidRDefault="00C230E5" w:rsidP="00CD135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X. Действие договора</w:t>
      </w:r>
    </w:p>
    <w:p w14:paraId="50786595" w14:textId="77777777" w:rsidR="00F36DA2" w:rsidRPr="00FA7CF2" w:rsidRDefault="00F36DA2" w:rsidP="00CD135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F2DE89" w14:textId="13B4C360" w:rsidR="00AC7DBD" w:rsidRPr="00FA7CF2" w:rsidRDefault="00AC7DBD" w:rsidP="00AC7DB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вступает в силу с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подписания, распространяет свое действие на отношения сторон с </w:t>
      </w:r>
      <w:r w:rsid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действует до </w:t>
      </w:r>
      <w:r w:rsid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596C29D0" w14:textId="3D3F64B5" w:rsidR="00C230E5" w:rsidRPr="00FA7CF2" w:rsidRDefault="00F36DA2" w:rsidP="00AC7DB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65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6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может быть расторгнут до окончания срока его действия по обоюдному согласию сторон.</w:t>
      </w:r>
    </w:p>
    <w:p w14:paraId="258CE84E" w14:textId="67DF4A63" w:rsidR="00C230E5" w:rsidRPr="00FA7CF2" w:rsidRDefault="00AC7DBD" w:rsidP="00AC7DB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650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6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предусмотренного законодательством Российской Федерации отказа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от исполнения настоящего договора или его изменения в одностороннем порядке договор считается расторгнутым или измененным.</w:t>
      </w:r>
    </w:p>
    <w:p w14:paraId="29B8C6B6" w14:textId="3282AB55" w:rsidR="00C230E5" w:rsidRPr="00FA7CF2" w:rsidRDefault="00AC7DBD" w:rsidP="00AC7DB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65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6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перехода прав на объекты, в отношении которых осуществляется водоотведение в соответствии с настоящим договором, договор считается расторгнутым с даты, указанной в уведомлении о переходе прав на объекты, представленном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Ресурсоснабжающую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организацию в порядке, но не ранее даты получения такого уведомления </w:t>
      </w:r>
      <w:r w:rsidR="00CB6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Ресурсоснабжающей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 либо с даты заключения договора водоотведения  с лицом, к которому перешли эти права, в зависимости от того, какая из указанных дат наступила раньше.</w:t>
      </w:r>
    </w:p>
    <w:p w14:paraId="30AC0DCF" w14:textId="2583D71A" w:rsidR="00C230E5" w:rsidRPr="00FA7CF2" w:rsidRDefault="00C230E5" w:rsidP="005225BA">
      <w:pPr>
        <w:spacing w:before="150" w:after="15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</w:t>
      </w:r>
      <w:r w:rsidR="005225BA" w:rsidRPr="00FA7CF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Прочие условия</w:t>
      </w:r>
    </w:p>
    <w:p w14:paraId="539A81EF" w14:textId="719B5309" w:rsidR="00C230E5" w:rsidRPr="00FA7CF2" w:rsidRDefault="00E74C98" w:rsidP="005225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65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Изменения, которые вносятся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14:paraId="69778F74" w14:textId="2B9FB621" w:rsidR="00C230E5" w:rsidRPr="00FA7CF2" w:rsidRDefault="00A66508" w:rsidP="005225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(почтовое отправление, телефонограмма, информационно-телекоммуникационная сеть «Интернет»), позволяющим подтвердить получение такого уведомления адресатом.</w:t>
      </w:r>
    </w:p>
    <w:p w14:paraId="2AC748FB" w14:textId="18614024" w:rsidR="00C230E5" w:rsidRPr="00FA7CF2" w:rsidRDefault="005225BA" w:rsidP="005225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65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настоящего договора стороны обязуются руководствоваться законодательством Российской Федерации.</w:t>
      </w:r>
    </w:p>
    <w:p w14:paraId="3A4797FB" w14:textId="542D2B3C" w:rsidR="00C230E5" w:rsidRPr="00FA7CF2" w:rsidRDefault="005225BA" w:rsidP="005225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65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силу.</w:t>
      </w:r>
    </w:p>
    <w:p w14:paraId="795692AF" w14:textId="378A01FD" w:rsidR="007B6697" w:rsidRPr="00FA7CF2" w:rsidRDefault="005225BA" w:rsidP="007B669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65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0E5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 являются его неотъемлемой частью.</w:t>
      </w:r>
    </w:p>
    <w:p w14:paraId="0361887F" w14:textId="09464D5F" w:rsidR="005225BA" w:rsidRPr="00FA7CF2" w:rsidRDefault="005225BA" w:rsidP="007B669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приложений:</w:t>
      </w:r>
    </w:p>
    <w:p w14:paraId="31CC4F0D" w14:textId="6B944807" w:rsidR="00BF11AD" w:rsidRPr="00F36DA2" w:rsidRDefault="005225BA" w:rsidP="00516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 </w:t>
      </w:r>
      <w:r w:rsidR="007B6697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</w:t>
      </w:r>
      <w:r w:rsidR="00BF1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объема </w:t>
      </w:r>
      <w:r w:rsidR="00BF11AD"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отведени</w:t>
      </w:r>
      <w:r w:rsidR="00BF11A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BF11AD"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сточных вод</w:t>
      </w:r>
      <w:r w:rsidR="00516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потребляемых при использовании и содержании </w:t>
      </w:r>
      <w:r w:rsidR="00BF11AD"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имущества</w:t>
      </w:r>
      <w:r w:rsidR="00516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МКД.</w:t>
      </w:r>
    </w:p>
    <w:p w14:paraId="5F13136C" w14:textId="786EDB95" w:rsidR="007B6697" w:rsidRPr="00FA7CF2" w:rsidRDefault="005225BA" w:rsidP="00BF11A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E7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56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D58B4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4F47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6697"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разграничения балансовой принадлежности наружных канализационных сетей и эксплуатационной ответственности сторон за их содержание.</w:t>
      </w:r>
    </w:p>
    <w:p w14:paraId="40DFED1E" w14:textId="709CDD98" w:rsidR="00FA7CF2" w:rsidRPr="00FA7CF2" w:rsidRDefault="00FA7CF2" w:rsidP="00FA7C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val="en-US" w:eastAsia="ru-RU"/>
        </w:rPr>
        <w:t>XII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  <w:r w:rsidRPr="00FA7CF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56CF7">
        <w:rPr>
          <w:rFonts w:ascii="Times New Roman" w:eastAsia="Times New Roman" w:hAnsi="Times New Roman" w:cs="Times New Roman"/>
          <w:bCs/>
          <w:lang w:eastAsia="ru-RU"/>
        </w:rPr>
        <w:t>Реквизиты сторон</w:t>
      </w:r>
    </w:p>
    <w:p w14:paraId="69987BED" w14:textId="77777777" w:rsidR="00FA7CF2" w:rsidRPr="00FA7CF2" w:rsidRDefault="00FA7CF2" w:rsidP="00FA7CF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5037"/>
        <w:gridCol w:w="4461"/>
      </w:tblGrid>
      <w:tr w:rsidR="00FA7CF2" w:rsidRPr="00FA7CF2" w14:paraId="54CD9841" w14:textId="77777777" w:rsidTr="00FA7CF2">
        <w:trPr>
          <w:trHeight w:val="116"/>
        </w:trPr>
        <w:tc>
          <w:tcPr>
            <w:tcW w:w="5037" w:type="dxa"/>
          </w:tcPr>
          <w:p w14:paraId="19D71FBF" w14:textId="352E147B" w:rsidR="00FA7CF2" w:rsidRPr="00FA7CF2" w:rsidRDefault="00CB6D80" w:rsidP="00556C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Ресурсоснабжающая о</w:t>
            </w:r>
            <w:r w:rsidR="00FA7CF2" w:rsidRPr="00FA7CF2">
              <w:rPr>
                <w:rFonts w:ascii="Times New Roman" w:eastAsia="Times New Roman" w:hAnsi="Times New Roman" w:cs="Times New Roman"/>
                <w:bCs/>
                <w:lang w:eastAsia="ru-RU"/>
              </w:rPr>
              <w:t>рганизация</w:t>
            </w:r>
            <w:r w:rsidR="00FA7CF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14:paraId="6CE9A465" w14:textId="76CCB29A" w:rsidR="00FA7CF2" w:rsidRPr="00F50A30" w:rsidRDefault="00F50A30" w:rsidP="00556C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МУП «Коммунальные системы г</w:t>
            </w:r>
            <w:r w:rsidR="00530C2B">
              <w:rPr>
                <w:rFonts w:ascii="Times New Roman" w:eastAsia="Times New Roman" w:hAnsi="Times New Roman" w:cs="Times New Roman"/>
                <w:lang w:eastAsia="ru-RU"/>
              </w:rPr>
              <w:t>орода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Зимы»</w:t>
            </w:r>
          </w:p>
        </w:tc>
        <w:tc>
          <w:tcPr>
            <w:tcW w:w="4461" w:type="dxa"/>
          </w:tcPr>
          <w:p w14:paraId="5A54B7DE" w14:textId="7B400852" w:rsidR="00FA7CF2" w:rsidRPr="00FA7CF2" w:rsidRDefault="00CB6D80" w:rsidP="00556C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Исполнитель</w:t>
            </w:r>
          </w:p>
          <w:p w14:paraId="7F1E9F2E" w14:textId="334EA9E0" w:rsidR="00FA7CF2" w:rsidRPr="00FA7CF2" w:rsidRDefault="003F5A11" w:rsidP="00556C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</w:tc>
      </w:tr>
      <w:tr w:rsidR="00FA7CF2" w:rsidRPr="00FA7CF2" w14:paraId="072F0A13" w14:textId="77777777" w:rsidTr="00FA7CF2">
        <w:trPr>
          <w:trHeight w:val="1217"/>
        </w:trPr>
        <w:tc>
          <w:tcPr>
            <w:tcW w:w="5037" w:type="dxa"/>
          </w:tcPr>
          <w:p w14:paraId="6E56C8DB" w14:textId="07769B3E" w:rsidR="00FA7CF2" w:rsidRPr="003F5A11" w:rsidRDefault="00FA7CF2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Юридический адрес: 6653</w:t>
            </w:r>
            <w:r w:rsidR="000E4E44" w:rsidRPr="003F5A1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 xml:space="preserve">, Иркутская область, </w:t>
            </w:r>
          </w:p>
          <w:p w14:paraId="12647232" w14:textId="24DCFC67" w:rsidR="00FA7CF2" w:rsidRPr="003F5A11" w:rsidRDefault="00FA7CF2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 xml:space="preserve">г. Зима, ул. </w:t>
            </w:r>
            <w:r w:rsidR="000E4E44" w:rsidRPr="003F5A11">
              <w:rPr>
                <w:rFonts w:ascii="Times New Roman" w:eastAsia="Times New Roman" w:hAnsi="Times New Roman" w:cs="Times New Roman"/>
                <w:lang w:eastAsia="ru-RU"/>
              </w:rPr>
              <w:t>Ленина, 5</w:t>
            </w:r>
          </w:p>
          <w:p w14:paraId="41E5A511" w14:textId="5B1C3EA1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Фактический адрес: 665393, Иркутская область, г.</w:t>
            </w:r>
            <w:r w:rsidR="00556CF7" w:rsidRPr="003F5A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Зима, ул.</w:t>
            </w:r>
            <w:r w:rsidR="00556CF7" w:rsidRPr="003F5A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Лазо, 25/1</w:t>
            </w:r>
          </w:p>
          <w:p w14:paraId="21FA5824" w14:textId="4C76F730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ИНН/КПП 38</w:t>
            </w:r>
            <w:r w:rsidR="000E4E44" w:rsidRPr="003F5A11">
              <w:rPr>
                <w:rFonts w:ascii="Times New Roman" w:eastAsia="Times New Roman" w:hAnsi="Times New Roman" w:cs="Times New Roman"/>
                <w:lang w:eastAsia="ru-RU"/>
              </w:rPr>
              <w:t>16037459</w:t>
            </w: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/381601001</w:t>
            </w:r>
          </w:p>
          <w:p w14:paraId="1C142430" w14:textId="18026548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="000E4E44" w:rsidRPr="003F5A11">
              <w:rPr>
                <w:rFonts w:ascii="Times New Roman" w:eastAsia="Times New Roman" w:hAnsi="Times New Roman" w:cs="Times New Roman"/>
                <w:lang w:eastAsia="ru-RU"/>
              </w:rPr>
              <w:t>1253800005128</w:t>
            </w:r>
          </w:p>
          <w:p w14:paraId="4BBD0760" w14:textId="0F830CAA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 xml:space="preserve">ОКПО </w:t>
            </w:r>
            <w:r w:rsidR="000E4E44" w:rsidRPr="003F5A11">
              <w:rPr>
                <w:rFonts w:ascii="Times New Roman" w:eastAsia="Times New Roman" w:hAnsi="Times New Roman" w:cs="Times New Roman"/>
                <w:lang w:eastAsia="ru-RU"/>
              </w:rPr>
              <w:t>81698896</w:t>
            </w:r>
          </w:p>
          <w:p w14:paraId="2DD0C1B9" w14:textId="77777777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ОКАТО 25420000000</w:t>
            </w:r>
          </w:p>
          <w:p w14:paraId="3CA49380" w14:textId="7E70C988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 xml:space="preserve">ОКОПФ </w:t>
            </w:r>
            <w:r w:rsidR="000E4E44" w:rsidRPr="003F5A11">
              <w:rPr>
                <w:rFonts w:ascii="Times New Roman" w:eastAsia="Times New Roman" w:hAnsi="Times New Roman" w:cs="Times New Roman"/>
                <w:lang w:eastAsia="ru-RU"/>
              </w:rPr>
              <w:t>65243</w:t>
            </w:r>
          </w:p>
          <w:p w14:paraId="10BB5F4F" w14:textId="69FF7EA0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ОКФС 1</w:t>
            </w:r>
            <w:r w:rsidR="000E4E44" w:rsidRPr="003F5A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14:paraId="7F4409F3" w14:textId="5A1DD132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Р/сч 407028</w:t>
            </w:r>
            <w:r w:rsidR="00F50A30" w:rsidRPr="003F5A11">
              <w:rPr>
                <w:rFonts w:ascii="Times New Roman" w:eastAsia="Times New Roman" w:hAnsi="Times New Roman" w:cs="Times New Roman"/>
                <w:lang w:eastAsia="ru-RU"/>
              </w:rPr>
              <w:t>10813030000580</w:t>
            </w:r>
          </w:p>
          <w:p w14:paraId="703EAE94" w14:textId="77777777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Филиал «Центральный» Банк ВТБ (ПАО)</w:t>
            </w:r>
          </w:p>
          <w:p w14:paraId="2FBC54FC" w14:textId="77777777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Кор/сч 30101810145250000411</w:t>
            </w:r>
          </w:p>
          <w:p w14:paraId="67150CB4" w14:textId="77777777" w:rsidR="00F36DA2" w:rsidRPr="003F5A11" w:rsidRDefault="00F36DA2" w:rsidP="00F36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БИК 044525411</w:t>
            </w:r>
          </w:p>
          <w:p w14:paraId="2D954855" w14:textId="753D1398" w:rsidR="00F36DA2" w:rsidRPr="003F5A11" w:rsidRDefault="00F36DA2" w:rsidP="00F36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 xml:space="preserve">Эл.почта: </w:t>
            </w:r>
            <w:r w:rsidR="00516816" w:rsidRPr="003F5A11">
              <w:rPr>
                <w:rFonts w:ascii="Times New Roman" w:eastAsia="Times New Roman" w:hAnsi="Times New Roman" w:cs="Times New Roman"/>
                <w:lang w:val="en-US" w:eastAsia="ru-RU"/>
              </w:rPr>
              <w:t>myp</w:t>
            </w:r>
            <w:r w:rsidR="00516816" w:rsidRPr="003F5A11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="00516816" w:rsidRPr="003F5A11">
              <w:rPr>
                <w:rFonts w:ascii="Times New Roman" w:eastAsia="Times New Roman" w:hAnsi="Times New Roman" w:cs="Times New Roman"/>
                <w:lang w:val="en-US" w:eastAsia="ru-RU"/>
              </w:rPr>
              <w:t>vod</w:t>
            </w:r>
            <w:r w:rsidR="00677ABC" w:rsidRPr="003F5A1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16816" w:rsidRPr="003F5A11">
              <w:rPr>
                <w:rFonts w:ascii="Times New Roman" w:eastAsia="Times New Roman" w:hAnsi="Times New Roman" w:cs="Times New Roman"/>
                <w:lang w:val="en-US" w:eastAsia="ru-RU"/>
              </w:rPr>
              <w:t>zima</w:t>
            </w:r>
            <w:r w:rsidR="00516816" w:rsidRPr="003F5A1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16816" w:rsidRPr="003F5A11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</w:p>
          <w:p w14:paraId="4086CEEF" w14:textId="3FE66A59" w:rsidR="00FA7CF2" w:rsidRPr="003F5A11" w:rsidRDefault="00F36DA2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lang w:eastAsia="ru-RU"/>
              </w:rPr>
              <w:t>Тел: 8</w:t>
            </w:r>
            <w:r w:rsidR="00516816" w:rsidRPr="003F5A11">
              <w:rPr>
                <w:rFonts w:ascii="Times New Roman" w:eastAsia="Times New Roman" w:hAnsi="Times New Roman" w:cs="Times New Roman"/>
                <w:lang w:eastAsia="ru-RU"/>
              </w:rPr>
              <w:t>89016532128</w:t>
            </w:r>
          </w:p>
          <w:p w14:paraId="516608E7" w14:textId="77777777" w:rsidR="00556CF7" w:rsidRPr="003F5A11" w:rsidRDefault="00556CF7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69DA67" w14:textId="77777777" w:rsidR="00556CF7" w:rsidRPr="003F5A11" w:rsidRDefault="00556CF7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2ABCB4" w14:textId="77777777" w:rsidR="00556CF7" w:rsidRPr="003F5A11" w:rsidRDefault="00556CF7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87EA87" w14:textId="0E5E27CB" w:rsidR="00FA7CF2" w:rsidRPr="003F5A11" w:rsidRDefault="00FA7CF2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Директор ______________/</w:t>
            </w:r>
            <w:r w:rsidR="00516816" w:rsidRPr="003F5A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Никитина О. Н.</w:t>
            </w:r>
            <w:r w:rsidR="007A42CD" w:rsidRPr="003F5A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</w:p>
        </w:tc>
        <w:tc>
          <w:tcPr>
            <w:tcW w:w="4461" w:type="dxa"/>
          </w:tcPr>
          <w:p w14:paraId="6EC96BCC" w14:textId="1E8C4F43" w:rsidR="00FA7CF2" w:rsidRPr="00E25287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  <w:r w:rsidR="00FA7CF2" w:rsidRPr="00FA7CF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74081B0D" w14:textId="6FB61F02" w:rsidR="00FA7CF2" w:rsidRPr="00FA7CF2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4704A14E" w14:textId="7D4C0320" w:rsidR="00FA7CF2" w:rsidRPr="00FA7CF2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17AD0202" w14:textId="271F429F" w:rsidR="00FA7CF2" w:rsidRPr="00FA7CF2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6332C3F1" w14:textId="21282285" w:rsidR="00FA7CF2" w:rsidRPr="00FA7CF2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2D93DDC0" w14:textId="7328976F" w:rsidR="00FA7CF2" w:rsidRPr="00FA7CF2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1CAEE97E" w14:textId="4EFB8978" w:rsidR="00FA7CF2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30B2B62F" w14:textId="7D0762EC" w:rsidR="00E56F1E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14:paraId="6765B089" w14:textId="77777777" w:rsidR="003F5A11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1A457C" w14:textId="77777777" w:rsidR="003F5A11" w:rsidRPr="003F5A11" w:rsidRDefault="003F5A11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4038F9" w14:textId="77777777" w:rsidR="00FA7CF2" w:rsidRPr="00FA7CF2" w:rsidRDefault="00FA7CF2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3D69D1F" w14:textId="5B24EBF9" w:rsidR="00FA7CF2" w:rsidRDefault="00FA7CF2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7D8DF1" w14:textId="77777777" w:rsidR="00FA7CF2" w:rsidRPr="00FA7CF2" w:rsidRDefault="00FA7CF2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56810E" w14:textId="77777777" w:rsidR="00FA7CF2" w:rsidRDefault="00FA7CF2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0AEE2D" w14:textId="77777777" w:rsidR="00556CF7" w:rsidRDefault="00556CF7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85DEC82" w14:textId="77777777" w:rsidR="00556CF7" w:rsidRPr="003B3783" w:rsidRDefault="00556CF7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49A67C" w14:textId="77777777" w:rsidR="00E56F1E" w:rsidRPr="003B3783" w:rsidRDefault="00E56F1E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FC0420" w14:textId="77777777" w:rsidR="00556CF7" w:rsidRPr="00FA7CF2" w:rsidRDefault="00556CF7" w:rsidP="00FA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FA522A" w14:textId="5352C339" w:rsidR="00FA7CF2" w:rsidRPr="00556CF7" w:rsidRDefault="003F5A11" w:rsidP="00556C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  <w:r w:rsidR="00FA7CF2" w:rsidRPr="00FA7CF2">
              <w:rPr>
                <w:rFonts w:ascii="Times New Roman" w:eastAsia="Times New Roman" w:hAnsi="Times New Roman" w:cs="Times New Roman"/>
                <w:lang w:eastAsia="ru-RU"/>
              </w:rPr>
              <w:t>_____________/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</w:t>
            </w:r>
            <w:r w:rsidR="007A42C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14:paraId="3F71C3EE" w14:textId="77777777" w:rsidR="00556CF7" w:rsidRDefault="00556CF7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B095A16" w14:textId="77777777" w:rsidR="00556CF7" w:rsidRDefault="00556CF7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369237A" w14:textId="77777777" w:rsidR="00556CF7" w:rsidRDefault="00556CF7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6577AE4" w14:textId="77777777" w:rsidR="00556CF7" w:rsidRDefault="00556CF7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6545453" w14:textId="77777777" w:rsidR="00E74C98" w:rsidRDefault="00E74C9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5D5519B5" w14:textId="77777777" w:rsidR="00E74C98" w:rsidRDefault="00E74C9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C1535AC" w14:textId="77777777" w:rsidR="00E74C98" w:rsidRDefault="00E74C9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03E55C1D" w14:textId="77777777" w:rsidR="00E74C98" w:rsidRDefault="00E74C9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E7E0E7A" w14:textId="77777777" w:rsidR="00E74C98" w:rsidRDefault="00E74C9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6BCAFFE1" w14:textId="77777777" w:rsidR="00E74C98" w:rsidRDefault="00E74C9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76C75C0" w14:textId="77777777" w:rsidR="00E74C98" w:rsidRDefault="00E74C9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0990EF6" w14:textId="77777777" w:rsidR="00A66508" w:rsidRDefault="00A6650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0429DA73" w14:textId="77777777" w:rsidR="00A66508" w:rsidRDefault="00A6650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3932B5C8" w14:textId="77777777" w:rsidR="00A66508" w:rsidRDefault="00A6650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3A002D27" w14:textId="77777777" w:rsidR="00A66508" w:rsidRDefault="00A66508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3B94A48D" w14:textId="77777777" w:rsidR="009D3BC5" w:rsidRDefault="009D3BC5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D02D4E1" w14:textId="77777777" w:rsidR="00556CF7" w:rsidRDefault="00556CF7" w:rsidP="00556C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069D096A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0D38E97A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D007128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57C5DCC8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9014463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4629724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BF066A2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329409E4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DCCD5A1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0EDAF5A4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A3466AD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3616027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6DB5C0A7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DB55D96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610E9C34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688FEEF5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AAA2010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EB53EE3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F37BE36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AD1C66F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0B983001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DF2C3A8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5604963C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0A94AF01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E31AC6D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38F37D91" w14:textId="050A7B87" w:rsidR="00094F87" w:rsidRPr="00FA7CF2" w:rsidRDefault="00094F87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lang w:eastAsia="ru-RU"/>
        </w:rPr>
        <w:t>Приложение № 1</w:t>
      </w:r>
    </w:p>
    <w:p w14:paraId="4952046B" w14:textId="77777777" w:rsidR="005555CF" w:rsidRDefault="005555CF" w:rsidP="005555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оказание услуг по отведению сточных вод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14:paraId="59A5091D" w14:textId="77777777" w:rsidR="005555CF" w:rsidRDefault="005555CF" w:rsidP="005555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потребляемых при использовании и </w:t>
      </w:r>
    </w:p>
    <w:p w14:paraId="6C60782B" w14:textId="7D483785" w:rsidR="005555CF" w:rsidRPr="005555CF" w:rsidRDefault="005555CF" w:rsidP="005555CF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содержании общего имущества в МКД </w:t>
      </w:r>
      <w:r w:rsidRPr="00FA7CF2">
        <w:rPr>
          <w:rFonts w:ascii="Times New Roman" w:eastAsia="Times New Roman" w:hAnsi="Times New Roman" w:cs="Times New Roman"/>
          <w:bCs/>
          <w:lang w:eastAsia="ru-RU"/>
        </w:rPr>
        <w:t>№</w:t>
      </w:r>
      <w:r w:rsidR="003F5A11"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14:paraId="6863399A" w14:textId="588DDDA3" w:rsidR="00094F87" w:rsidRPr="00CB1614" w:rsidRDefault="00094F87" w:rsidP="00CB161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A7CF2">
        <w:rPr>
          <w:rFonts w:ascii="Times New Roman" w:eastAsia="Times New Roman" w:hAnsi="Times New Roman" w:cs="Times New Roman"/>
          <w:lang w:eastAsia="ru-RU"/>
        </w:rPr>
        <w:t xml:space="preserve">       от </w:t>
      </w:r>
      <w:r>
        <w:rPr>
          <w:rFonts w:ascii="Times New Roman" w:eastAsia="Times New Roman" w:hAnsi="Times New Roman" w:cs="Times New Roman"/>
          <w:lang w:eastAsia="ru-RU"/>
        </w:rPr>
        <w:t>«__» _________</w:t>
      </w:r>
      <w:r w:rsidRPr="00FA7CF2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393099">
        <w:rPr>
          <w:rFonts w:ascii="Times New Roman" w:eastAsia="Times New Roman" w:hAnsi="Times New Roman" w:cs="Times New Roman"/>
          <w:lang w:eastAsia="ru-RU"/>
        </w:rPr>
        <w:t>__</w:t>
      </w:r>
      <w:r w:rsidRPr="00FA7CF2">
        <w:rPr>
          <w:rFonts w:ascii="Times New Roman" w:eastAsia="Times New Roman" w:hAnsi="Times New Roman" w:cs="Times New Roman"/>
          <w:lang w:eastAsia="ru-RU"/>
        </w:rPr>
        <w:t>г.</w:t>
      </w:r>
    </w:p>
    <w:p w14:paraId="6BF58112" w14:textId="77777777" w:rsidR="00CB1614" w:rsidRDefault="00CB1614" w:rsidP="00094F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1A5C673" w14:textId="426D08C0" w:rsidR="00094F87" w:rsidRPr="00F36DA2" w:rsidRDefault="00094F87" w:rsidP="00094F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</w:pPr>
      <w:r w:rsidRPr="00F36D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РАСЧЕТ</w:t>
      </w:r>
    </w:p>
    <w:p w14:paraId="0FBB0D23" w14:textId="77777777" w:rsidR="00094F87" w:rsidRPr="00F36DA2" w:rsidRDefault="00094F87" w:rsidP="00094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потребления коммунальных ресурсов </w:t>
      </w:r>
    </w:p>
    <w:p w14:paraId="3F26920B" w14:textId="44428431" w:rsidR="00094F87" w:rsidRDefault="00094F87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(отведение сточных вод в целях содержания общего имущества) </w:t>
      </w:r>
    </w:p>
    <w:p w14:paraId="04E3F965" w14:textId="77777777" w:rsidR="00CB1614" w:rsidRPr="00F36DA2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458765" w14:textId="7FE11C7E" w:rsidR="00094F87" w:rsidRDefault="00703682" w:rsidP="00710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произведен в соответствии с </w:t>
      </w:r>
      <w:r w:rsidRPr="00BF25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жилищной политики энергетики и транспорта Иркутской области от 17 мая 2017 года № 75 мпр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нормативов потребления коммунальных ресурсов, потребляемых при использовании и содержании общего имущества в многоквартирном доме на территории Иркутской области».</w:t>
      </w:r>
    </w:p>
    <w:tbl>
      <w:tblPr>
        <w:tblW w:w="9520" w:type="dxa"/>
        <w:tblInd w:w="108" w:type="dxa"/>
        <w:tblLook w:val="04A0" w:firstRow="1" w:lastRow="0" w:firstColumn="1" w:lastColumn="0" w:noHBand="0" w:noVBand="1"/>
      </w:tblPr>
      <w:tblGrid>
        <w:gridCol w:w="651"/>
        <w:gridCol w:w="2922"/>
        <w:gridCol w:w="2606"/>
        <w:gridCol w:w="2213"/>
        <w:gridCol w:w="1128"/>
      </w:tblGrid>
      <w:tr w:rsidR="003F5A11" w:rsidRPr="003F5A11" w14:paraId="6137CF97" w14:textId="77777777" w:rsidTr="00DA34CE">
        <w:trPr>
          <w:trHeight w:val="7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2210" w14:textId="680E1A15" w:rsidR="00E56F1E" w:rsidRPr="00C33ED5" w:rsidRDefault="00E56F1E" w:rsidP="00DA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№ пп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8164C" w14:textId="0908DAA2" w:rsidR="00E56F1E" w:rsidRPr="00C33ED5" w:rsidRDefault="00E56F1E" w:rsidP="00FB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3ED5">
              <w:rPr>
                <w:rFonts w:ascii="Times New Roman" w:eastAsia="Times New Roman" w:hAnsi="Times New Roman" w:cs="Times New Roman"/>
                <w:bCs/>
                <w:lang w:eastAsia="ru-RU"/>
              </w:rPr>
              <w:t>Адрес МКД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791AF" w14:textId="77777777" w:rsidR="00E56F1E" w:rsidRPr="003F5A11" w:rsidRDefault="00703682" w:rsidP="00FB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E56F1E" w:rsidRPr="003F5A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орматив </w:t>
            </w:r>
            <w:r w:rsidRPr="003F5A11">
              <w:rPr>
                <w:rFonts w:ascii="Times New Roman" w:eastAsia="Times New Roman" w:hAnsi="Times New Roman" w:cs="Times New Roman"/>
                <w:bCs/>
                <w:lang w:eastAsia="ru-RU"/>
              </w:rPr>
              <w:t>отведения сточных вод в целях содержания общего имущества в МКД , м</w:t>
            </w:r>
            <w:r w:rsidRPr="003F5A11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3</w:t>
            </w:r>
            <w:r w:rsidR="00DA34CE" w:rsidRPr="003F5A11">
              <w:rPr>
                <w:rFonts w:ascii="Times New Roman" w:eastAsia="Times New Roman" w:hAnsi="Times New Roman" w:cs="Times New Roman"/>
                <w:bCs/>
                <w:lang w:eastAsia="ru-RU"/>
              </w:rPr>
              <w:t>/мес. на м</w:t>
            </w:r>
            <w:r w:rsidR="00DA34CE" w:rsidRPr="003F5A11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2</w:t>
            </w:r>
            <w:r w:rsidR="00DA34CE" w:rsidRPr="003F5A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14:paraId="342C049A" w14:textId="7327BA25" w:rsidR="00DA34CE" w:rsidRPr="003F5A11" w:rsidRDefault="00DA34CE" w:rsidP="00FB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ertAlign w:val="subscript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S</w:t>
            </w:r>
            <w:r w:rsidRPr="003F5A11">
              <w:rPr>
                <w:rFonts w:ascii="Times New Roman" w:eastAsia="Times New Roman" w:hAnsi="Times New Roman" w:cs="Times New Roman"/>
                <w:bCs/>
                <w:vertAlign w:val="subscript"/>
                <w:lang w:eastAsia="ru-RU"/>
              </w:rPr>
              <w:t>общ.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5B1F" w14:textId="553A678E" w:rsidR="00E56F1E" w:rsidRPr="003F5A11" w:rsidRDefault="00DA34CE" w:rsidP="00FB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bCs/>
                <w:lang w:eastAsia="ru-RU"/>
              </w:rPr>
              <w:t>Общая площадь помещений, входящих в состав общего имущества в МКД, м</w:t>
            </w:r>
            <w:r w:rsidRPr="003F5A11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6797" w14:textId="099B8F6C" w:rsidR="00E56F1E" w:rsidRPr="003F5A11" w:rsidRDefault="00DA34CE" w:rsidP="00FB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A11">
              <w:rPr>
                <w:rFonts w:ascii="Times New Roman" w:eastAsia="Times New Roman" w:hAnsi="Times New Roman" w:cs="Times New Roman"/>
                <w:bCs/>
                <w:lang w:eastAsia="ru-RU"/>
              </w:rPr>
              <w:t>Объем ОДН, м</w:t>
            </w:r>
            <w:r w:rsidRPr="003F5A11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3</w:t>
            </w:r>
            <w:r w:rsidRPr="003F5A11">
              <w:rPr>
                <w:rFonts w:ascii="Times New Roman" w:eastAsia="Times New Roman" w:hAnsi="Times New Roman" w:cs="Times New Roman"/>
                <w:bCs/>
                <w:lang w:eastAsia="ru-RU"/>
              </w:rPr>
              <w:t>/мес.</w:t>
            </w:r>
          </w:p>
        </w:tc>
      </w:tr>
      <w:tr w:rsidR="00C62388" w:rsidRPr="00C33ED5" w14:paraId="062B414D" w14:textId="77777777" w:rsidTr="00DA34CE">
        <w:trPr>
          <w:trHeight w:val="24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AA0" w14:textId="26FA9F9D" w:rsidR="00C62388" w:rsidRDefault="004D41A5" w:rsidP="00C62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9712A" w14:textId="0CA8A47B" w:rsidR="00C62388" w:rsidRDefault="00C62388" w:rsidP="00C62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72775" w14:textId="6AB4BDEE" w:rsidR="00C62388" w:rsidRPr="00C33ED5" w:rsidRDefault="00C62388" w:rsidP="00C62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18D1F" w14:textId="59F6F3CB" w:rsidR="00C62388" w:rsidRPr="00C33ED5" w:rsidRDefault="00C62388" w:rsidP="00C62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9B07" w14:textId="14EF6C80" w:rsidR="00C62388" w:rsidRPr="00C33ED5" w:rsidRDefault="00C62388" w:rsidP="00C62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388" w:rsidRPr="00C33ED5" w14:paraId="4DEF3965" w14:textId="77777777" w:rsidTr="00DA34CE">
        <w:trPr>
          <w:trHeight w:val="24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B3CF" w14:textId="20959CA3" w:rsidR="00C62388" w:rsidRPr="00C33ED5" w:rsidRDefault="004D41A5" w:rsidP="00C62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3B57D" w14:textId="3CBAC765" w:rsidR="00C62388" w:rsidRPr="00C33ED5" w:rsidRDefault="00C62388" w:rsidP="00C62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49E3" w14:textId="32E73445" w:rsidR="00C62388" w:rsidRPr="00C33ED5" w:rsidRDefault="00C62388" w:rsidP="00C62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D5C43" w14:textId="71F3A5E8" w:rsidR="00C62388" w:rsidRPr="00C33ED5" w:rsidRDefault="00C62388" w:rsidP="00C62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9452B" w14:textId="40222AA4" w:rsidR="00C62388" w:rsidRPr="00C33ED5" w:rsidRDefault="00C62388" w:rsidP="00C62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388" w:rsidRPr="00C33ED5" w14:paraId="2D662FCC" w14:textId="77777777" w:rsidTr="00DA34CE">
        <w:trPr>
          <w:trHeight w:val="24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09B8" w14:textId="68D66AA9" w:rsidR="00C62388" w:rsidRPr="00C33ED5" w:rsidRDefault="004D41A5" w:rsidP="00C62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9A910" w14:textId="648036D2" w:rsidR="00C62388" w:rsidRPr="00C33ED5" w:rsidRDefault="00C62388" w:rsidP="00C62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7AEB0" w14:textId="6ACD089D" w:rsidR="00C62388" w:rsidRPr="00C33ED5" w:rsidRDefault="00C62388" w:rsidP="00C62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59B17" w14:textId="2B30BC74" w:rsidR="00C62388" w:rsidRPr="00C33ED5" w:rsidRDefault="00C62388" w:rsidP="00C62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B6C4A" w14:textId="79CA9BA2" w:rsidR="00C62388" w:rsidRPr="00C33ED5" w:rsidRDefault="00C62388" w:rsidP="00C62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5AD4" w:rsidRPr="00C33ED5" w14:paraId="03756577" w14:textId="77777777" w:rsidTr="00DA34CE">
        <w:trPr>
          <w:trHeight w:val="24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7EC5" w14:textId="3AD4B175" w:rsidR="00345AD4" w:rsidRPr="00C33ED5" w:rsidRDefault="003F5A11" w:rsidP="0034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DA304" w14:textId="57E44194" w:rsidR="00345AD4" w:rsidRPr="00C33ED5" w:rsidRDefault="00345AD4" w:rsidP="0034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AF9D" w14:textId="7CF83ADC" w:rsidR="00345AD4" w:rsidRPr="00C33ED5" w:rsidRDefault="00345AD4" w:rsidP="00345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4E7BC" w14:textId="4BA5064C" w:rsidR="00345AD4" w:rsidRPr="00C33ED5" w:rsidRDefault="00345AD4" w:rsidP="00345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AFF00" w14:textId="6B759FAA" w:rsidR="00345AD4" w:rsidRPr="00C33ED5" w:rsidRDefault="00345AD4" w:rsidP="00345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BBE2617" w14:textId="77777777" w:rsidR="0018697F" w:rsidRDefault="0018697F" w:rsidP="00710D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E71B81" w14:textId="093D97C4" w:rsidR="003F5A11" w:rsidRDefault="00BB7317" w:rsidP="003F5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60572" w:rsidRPr="005B65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риборы учета</w:t>
      </w:r>
      <w:r w:rsidR="003F5A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60572" w:rsidRPr="005B6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655F37" w14:textId="0C5DE597" w:rsidR="00BB7317" w:rsidRDefault="00BB7317" w:rsidP="00BB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D261A" w14:textId="77777777" w:rsidR="00BB7317" w:rsidRPr="004361F9" w:rsidRDefault="00BB7317" w:rsidP="00BB73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61F9">
        <w:rPr>
          <w:rFonts w:ascii="Times New Roman" w:eastAsia="Times New Roman" w:hAnsi="Times New Roman" w:cs="Times New Roman"/>
          <w:lang w:eastAsia="ru-RU"/>
        </w:rPr>
        <w:t>Подп. ж п. 22 Правил 124 предусмотрено, что при наличии обязанности и технической возможности установки коллективного (общедомового) прибора учета холодной воды, горячей воды  стоимость коммунального ресурса, потребленного при содержании общего имущества в МКД в случае отсутствия коллективного (общедомового) прибора учета определяется исходя из нормативов потребления соответствующих видов коммунальных ресурсов в целях содержания общего имущества в МКД с учетом повышающего коэффициента, величина которого устанавливается в размере, равном 1,5.</w:t>
      </w:r>
    </w:p>
    <w:p w14:paraId="604197A5" w14:textId="77777777" w:rsidR="001655E6" w:rsidRPr="003F5A11" w:rsidRDefault="001655E6" w:rsidP="00165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5A11">
        <w:rPr>
          <w:rFonts w:ascii="Times New Roman" w:eastAsia="Times New Roman" w:hAnsi="Times New Roman" w:cs="Times New Roman"/>
          <w:lang w:eastAsia="ru-RU"/>
        </w:rPr>
        <w:t>Ресурсоснабжающая организация принимает от потребителей показания индивидуальных приборов учета (ИПУ) и производит расчет платы за отведение сточных вод за расчетный период.</w:t>
      </w:r>
    </w:p>
    <w:p w14:paraId="4F638495" w14:textId="2ED97E71" w:rsidR="001655E6" w:rsidRPr="003F5A11" w:rsidRDefault="001655E6" w:rsidP="0016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5A11">
        <w:rPr>
          <w:rFonts w:ascii="Times New Roman" w:eastAsia="Times New Roman" w:hAnsi="Times New Roman" w:cs="Times New Roman"/>
          <w:lang w:eastAsia="ru-RU"/>
        </w:rPr>
        <w:t xml:space="preserve">Из суммарного объема сточных вод, определенного в соответствии подп. в(4) п. 21 правил 124, вычитается объем индивидуального потребления за расчетный период в жилых и нежилых помещениях МКД, определенный на основании п. 42 Правил 354. Полученная разность объема сточных вод подлежит оплате </w:t>
      </w:r>
      <w:r w:rsidR="003F5A11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3F5A11">
        <w:rPr>
          <w:rFonts w:ascii="Times New Roman" w:eastAsia="Times New Roman" w:hAnsi="Times New Roman" w:cs="Times New Roman"/>
          <w:lang w:eastAsia="ru-RU"/>
        </w:rPr>
        <w:t>.</w:t>
      </w:r>
    </w:p>
    <w:p w14:paraId="255B76B5" w14:textId="4902865D" w:rsidR="00BB7317" w:rsidRDefault="00BB7317" w:rsidP="00BB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4E3045" w14:textId="77777777" w:rsidR="00BB7317" w:rsidRDefault="00BB7317" w:rsidP="00BB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27E3AA" w14:textId="77777777" w:rsidR="00BB7317" w:rsidRDefault="00BB7317" w:rsidP="00BB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E86D0" w14:textId="77777777" w:rsidR="00BB7317" w:rsidRDefault="00BB7317" w:rsidP="00BB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8E125E" w14:textId="77777777" w:rsidR="00710D9F" w:rsidRDefault="00710D9F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01FD4BF" w14:textId="77777777" w:rsidR="005555CF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Ресурсоснабжающая организация:                                    Исполнитель:   </w:t>
      </w:r>
    </w:p>
    <w:p w14:paraId="3926F3CF" w14:textId="459D5702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6642212" w14:textId="4FC10C3B" w:rsidR="00094F87" w:rsidRPr="005555CF" w:rsidRDefault="005555CF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55CF">
        <w:rPr>
          <w:rFonts w:ascii="Times New Roman" w:eastAsia="Times New Roman" w:hAnsi="Times New Roman" w:cs="Times New Roman"/>
          <w:lang w:eastAsia="ru-RU"/>
        </w:rPr>
        <w:t>МУП «Коммунальные системы г</w:t>
      </w:r>
      <w:r w:rsidR="002633D9">
        <w:rPr>
          <w:rFonts w:ascii="Times New Roman" w:eastAsia="Times New Roman" w:hAnsi="Times New Roman" w:cs="Times New Roman"/>
          <w:lang w:eastAsia="ru-RU"/>
        </w:rPr>
        <w:t>орода</w:t>
      </w:r>
      <w:r w:rsidRPr="005555CF">
        <w:rPr>
          <w:rFonts w:ascii="Times New Roman" w:eastAsia="Times New Roman" w:hAnsi="Times New Roman" w:cs="Times New Roman"/>
          <w:lang w:eastAsia="ru-RU"/>
        </w:rPr>
        <w:t xml:space="preserve"> Зимы»</w:t>
      </w:r>
      <w:r w:rsidR="00094F87" w:rsidRPr="005555CF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="003F5A11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14:paraId="6A7BC628" w14:textId="77777777" w:rsidR="00094F87" w:rsidRPr="005555CF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96DE086" w14:textId="1EC979D3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55CF">
        <w:rPr>
          <w:rFonts w:ascii="Times New Roman" w:eastAsia="Times New Roman" w:hAnsi="Times New Roman" w:cs="Times New Roman"/>
          <w:lang w:eastAsia="ru-RU"/>
        </w:rPr>
        <w:t xml:space="preserve"> Директор _____________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 /</w:t>
      </w:r>
      <w:r w:rsidR="005555CF">
        <w:rPr>
          <w:rFonts w:ascii="Times New Roman" w:eastAsia="Times New Roman" w:hAnsi="Times New Roman" w:cs="Times New Roman"/>
          <w:lang w:eastAsia="ru-RU"/>
        </w:rPr>
        <w:t>Никитина О. Н.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/                    </w:t>
      </w:r>
      <w:r w:rsidR="003F5A11">
        <w:rPr>
          <w:rFonts w:ascii="Times New Roman" w:eastAsia="Times New Roman" w:hAnsi="Times New Roman" w:cs="Times New Roman"/>
          <w:lang w:eastAsia="ru-RU"/>
        </w:rPr>
        <w:t>____________________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 /</w:t>
      </w:r>
      <w:r w:rsidR="003F5A11">
        <w:rPr>
          <w:rFonts w:ascii="Times New Roman" w:eastAsia="Times New Roman" w:hAnsi="Times New Roman" w:cs="Times New Roman"/>
          <w:lang w:eastAsia="ru-RU"/>
        </w:rPr>
        <w:t>__________</w:t>
      </w:r>
      <w:r w:rsidRPr="00F36DA2">
        <w:rPr>
          <w:rFonts w:ascii="Times New Roman" w:eastAsia="Times New Roman" w:hAnsi="Times New Roman" w:cs="Times New Roman"/>
          <w:lang w:eastAsia="ru-RU"/>
        </w:rPr>
        <w:t>/</w:t>
      </w:r>
    </w:p>
    <w:p w14:paraId="1A58CC4F" w14:textId="56F59C58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   </w:t>
      </w:r>
    </w:p>
    <w:p w14:paraId="02EFBE88" w14:textId="2910F83D" w:rsidR="00CB1614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>«______» _________________ 20</w:t>
      </w:r>
      <w:r w:rsidR="00393099">
        <w:rPr>
          <w:rFonts w:ascii="Times New Roman" w:eastAsia="Times New Roman" w:hAnsi="Times New Roman" w:cs="Times New Roman"/>
          <w:lang w:eastAsia="ru-RU"/>
        </w:rPr>
        <w:t>__</w:t>
      </w:r>
      <w:r w:rsidRPr="00F36DA2">
        <w:rPr>
          <w:rFonts w:ascii="Times New Roman" w:eastAsia="Times New Roman" w:hAnsi="Times New Roman" w:cs="Times New Roman"/>
          <w:lang w:eastAsia="ru-RU"/>
        </w:rPr>
        <w:t>г.                                 «______» _________________ 20</w:t>
      </w:r>
      <w:r w:rsidR="00393099">
        <w:rPr>
          <w:rFonts w:ascii="Times New Roman" w:eastAsia="Times New Roman" w:hAnsi="Times New Roman" w:cs="Times New Roman"/>
          <w:lang w:eastAsia="ru-RU"/>
        </w:rPr>
        <w:t>__</w:t>
      </w:r>
      <w:r w:rsidR="003F5A11">
        <w:rPr>
          <w:rFonts w:ascii="Times New Roman" w:eastAsia="Times New Roman" w:hAnsi="Times New Roman" w:cs="Times New Roman"/>
          <w:lang w:eastAsia="ru-RU"/>
        </w:rPr>
        <w:t>г.</w:t>
      </w:r>
    </w:p>
    <w:p w14:paraId="640BBB9D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DA43F9A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482B057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1AF6EFD" w14:textId="77777777" w:rsidR="00393099" w:rsidRDefault="00393099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A6ED6C8" w14:textId="34B3D2EC" w:rsidR="00094F87" w:rsidRPr="00F36DA2" w:rsidRDefault="00094F87" w:rsidP="00094F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>Приложение №2</w:t>
      </w:r>
    </w:p>
    <w:p w14:paraId="64D90E36" w14:textId="77777777" w:rsidR="005555CF" w:rsidRDefault="005555CF" w:rsidP="005555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оказание услуг по отведению сточных вод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14:paraId="7603195C" w14:textId="77777777" w:rsidR="005555CF" w:rsidRDefault="005555CF" w:rsidP="005555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потребляемых при использовании и </w:t>
      </w:r>
    </w:p>
    <w:p w14:paraId="6FF0E644" w14:textId="7D8D5C69" w:rsidR="005555CF" w:rsidRPr="005555CF" w:rsidRDefault="005555CF" w:rsidP="005555CF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содержании общего имущества в МКД </w:t>
      </w:r>
      <w:r w:rsidRPr="00FA7CF2">
        <w:rPr>
          <w:rFonts w:ascii="Times New Roman" w:eastAsia="Times New Roman" w:hAnsi="Times New Roman" w:cs="Times New Roman"/>
          <w:bCs/>
          <w:lang w:eastAsia="ru-RU"/>
        </w:rPr>
        <w:t>№</w:t>
      </w:r>
      <w:r w:rsidR="003F5A11">
        <w:rPr>
          <w:rFonts w:ascii="Times New Roman" w:eastAsia="Times New Roman" w:hAnsi="Times New Roman" w:cs="Times New Roman"/>
          <w:bCs/>
          <w:lang w:eastAsia="ru-RU"/>
        </w:rPr>
        <w:t>__</w:t>
      </w:r>
      <w:r w:rsidRPr="00FA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14:paraId="63A7BB29" w14:textId="3496E58E" w:rsidR="00094F87" w:rsidRPr="00F36DA2" w:rsidRDefault="005555CF" w:rsidP="002F5E3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A7CF2">
        <w:rPr>
          <w:rFonts w:ascii="Times New Roman" w:eastAsia="Times New Roman" w:hAnsi="Times New Roman" w:cs="Times New Roman"/>
          <w:lang w:eastAsia="ru-RU"/>
        </w:rPr>
        <w:t xml:space="preserve">       от </w:t>
      </w:r>
      <w:r>
        <w:rPr>
          <w:rFonts w:ascii="Times New Roman" w:eastAsia="Times New Roman" w:hAnsi="Times New Roman" w:cs="Times New Roman"/>
          <w:lang w:eastAsia="ru-RU"/>
        </w:rPr>
        <w:t>«__» _________</w:t>
      </w:r>
      <w:r w:rsidRPr="00FA7CF2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393099">
        <w:rPr>
          <w:rFonts w:ascii="Times New Roman" w:eastAsia="Times New Roman" w:hAnsi="Times New Roman" w:cs="Times New Roman"/>
          <w:lang w:eastAsia="ru-RU"/>
        </w:rPr>
        <w:t>__</w:t>
      </w:r>
      <w:r w:rsidRPr="00FA7CF2">
        <w:rPr>
          <w:rFonts w:ascii="Times New Roman" w:eastAsia="Times New Roman" w:hAnsi="Times New Roman" w:cs="Times New Roman"/>
          <w:lang w:eastAsia="ru-RU"/>
        </w:rPr>
        <w:t>г.</w:t>
      </w:r>
    </w:p>
    <w:p w14:paraId="34C3EFAF" w14:textId="77777777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BCED39B" w14:textId="77777777" w:rsidR="00094F87" w:rsidRPr="00F36DA2" w:rsidRDefault="00094F87" w:rsidP="00094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iCs/>
          <w:lang w:eastAsia="ru-RU"/>
        </w:rPr>
        <w:t>АКТ</w:t>
      </w:r>
    </w:p>
    <w:p w14:paraId="2898C2A4" w14:textId="77777777" w:rsidR="00094F87" w:rsidRPr="00F36DA2" w:rsidRDefault="00094F87" w:rsidP="00094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iCs/>
          <w:lang w:eastAsia="ru-RU"/>
        </w:rPr>
        <w:t>разграничения балансовой принадлежности наружных канализационных сетей</w:t>
      </w:r>
    </w:p>
    <w:p w14:paraId="457FE79E" w14:textId="3DC55BBE" w:rsidR="00094F87" w:rsidRPr="002F5E31" w:rsidRDefault="00094F87" w:rsidP="002F5E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iCs/>
          <w:lang w:eastAsia="ru-RU"/>
        </w:rPr>
        <w:t>и эксплуатационной ответственности сторон за их содержание</w:t>
      </w:r>
    </w:p>
    <w:p w14:paraId="56E5839F" w14:textId="0FB686C7" w:rsidR="00094F87" w:rsidRPr="00F36DA2" w:rsidRDefault="00094F87" w:rsidP="00094F8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г. Зима                                                                                                      </w:t>
      </w:r>
      <w:r w:rsidR="003F5A11">
        <w:rPr>
          <w:rFonts w:ascii="Times New Roman" w:eastAsia="Times New Roman" w:hAnsi="Times New Roman" w:cs="Times New Roman"/>
          <w:bCs/>
          <w:iCs/>
          <w:lang w:eastAsia="ru-RU"/>
        </w:rPr>
        <w:t xml:space="preserve">               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    «___» _________ 20</w:t>
      </w:r>
      <w:r w:rsidR="00393099">
        <w:rPr>
          <w:rFonts w:ascii="Times New Roman" w:eastAsia="Times New Roman" w:hAnsi="Times New Roman" w:cs="Times New Roman"/>
          <w:bCs/>
          <w:iCs/>
          <w:lang w:eastAsia="ru-RU"/>
        </w:rPr>
        <w:t>___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г. </w:t>
      </w:r>
    </w:p>
    <w:p w14:paraId="51A53E67" w14:textId="77777777" w:rsidR="00094F87" w:rsidRPr="00F36DA2" w:rsidRDefault="00094F87" w:rsidP="00094F8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B57CDD5" w14:textId="2B18EE08" w:rsidR="00094F87" w:rsidRDefault="00094F87" w:rsidP="00094F8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lang w:eastAsia="ru-RU"/>
        </w:rPr>
      </w:pP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   </w:t>
      </w:r>
      <w:r w:rsidR="005555CF">
        <w:rPr>
          <w:rFonts w:ascii="Times New Roman" w:eastAsia="Times New Roman" w:hAnsi="Times New Roman" w:cs="Times New Roman"/>
          <w:iCs/>
          <w:lang w:eastAsia="ru-RU"/>
        </w:rPr>
        <w:t>Муниципальное унитарное предприятие «Коммунальные системы г</w:t>
      </w:r>
      <w:r w:rsidR="002633D9">
        <w:rPr>
          <w:rFonts w:ascii="Times New Roman" w:eastAsia="Times New Roman" w:hAnsi="Times New Roman" w:cs="Times New Roman"/>
          <w:iCs/>
          <w:lang w:eastAsia="ru-RU"/>
        </w:rPr>
        <w:t>орода</w:t>
      </w:r>
      <w:r w:rsidR="005555CF">
        <w:rPr>
          <w:rFonts w:ascii="Times New Roman" w:eastAsia="Times New Roman" w:hAnsi="Times New Roman" w:cs="Times New Roman"/>
          <w:iCs/>
          <w:lang w:eastAsia="ru-RU"/>
        </w:rPr>
        <w:t xml:space="preserve"> Зимы»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именуемое в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дальнейшем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ресурсоснабжающей организацией,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в лице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директора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5555CF">
        <w:rPr>
          <w:rFonts w:ascii="Times New Roman" w:eastAsia="Times New Roman" w:hAnsi="Times New Roman" w:cs="Times New Roman"/>
          <w:iCs/>
          <w:lang w:eastAsia="ru-RU"/>
        </w:rPr>
        <w:t>Никитиной Ольги Николаевны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действующего  на  основании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 Устава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с  одной стороны и </w:t>
      </w:r>
      <w:r w:rsidR="003F5A11">
        <w:rPr>
          <w:rFonts w:ascii="Times New Roman" w:eastAsia="Times New Roman" w:hAnsi="Times New Roman" w:cs="Times New Roman"/>
          <w:bCs/>
          <w:iCs/>
          <w:lang w:eastAsia="ru-RU"/>
        </w:rPr>
        <w:t>____________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, 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именуемое в дальнейшем Исполнителем, в лице </w:t>
      </w:r>
      <w:r w:rsidR="00055D22">
        <w:rPr>
          <w:rFonts w:ascii="Times New Roman" w:eastAsia="Times New Roman" w:hAnsi="Times New Roman" w:cs="Times New Roman"/>
          <w:iCs/>
          <w:lang w:eastAsia="ru-RU"/>
        </w:rPr>
        <w:t>_________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действующе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го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  на  основании </w:t>
      </w:r>
      <w:r w:rsidR="00055D22">
        <w:rPr>
          <w:rFonts w:ascii="Times New Roman" w:eastAsia="Times New Roman" w:hAnsi="Times New Roman" w:cs="Times New Roman"/>
          <w:bCs/>
          <w:iCs/>
          <w:lang w:eastAsia="ru-RU"/>
        </w:rPr>
        <w:t>___________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, с  другой  стороны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,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>составили  настоящий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36DA2">
        <w:rPr>
          <w:rFonts w:ascii="Times New Roman" w:eastAsia="Times New Roman" w:hAnsi="Times New Roman" w:cs="Times New Roman"/>
          <w:bCs/>
          <w:iCs/>
          <w:lang w:eastAsia="ru-RU"/>
        </w:rPr>
        <w:t xml:space="preserve">Акт разграничения  балансовой  принадлежности наружных  канализационных  сетей и  эксплуатационной  ответственности  сторон за их  содержание  </w:t>
      </w:r>
      <w:r w:rsidRPr="00F36DA2">
        <w:rPr>
          <w:rFonts w:ascii="Times New Roman" w:eastAsia="Times New Roman" w:hAnsi="Times New Roman" w:cs="Times New Roman"/>
          <w:iCs/>
          <w:lang w:eastAsia="ru-RU"/>
        </w:rPr>
        <w:t>по  перечню  объектов  канализационных  сетей,  приведенных в  таблице №1 настоящего  акта.</w:t>
      </w:r>
    </w:p>
    <w:p w14:paraId="29922B07" w14:textId="77777777" w:rsidR="005555CF" w:rsidRPr="00F36DA2" w:rsidRDefault="005555CF" w:rsidP="00094F8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lang w:eastAsia="ru-RU"/>
        </w:rPr>
      </w:pPr>
    </w:p>
    <w:p w14:paraId="06DCAFA5" w14:textId="77777777" w:rsidR="00677ABC" w:rsidRPr="007363D0" w:rsidRDefault="00677ABC" w:rsidP="00677A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363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299" distR="114299" simplePos="0" relativeHeight="251661312" behindDoc="0" locked="0" layoutInCell="1" allowOverlap="1" wp14:anchorId="436E3088" wp14:editId="7548A3F9">
                <wp:simplePos x="0" y="0"/>
                <wp:positionH relativeFrom="column">
                  <wp:posOffset>6172199</wp:posOffset>
                </wp:positionH>
                <wp:positionV relativeFrom="paragraph">
                  <wp:posOffset>1668779</wp:posOffset>
                </wp:positionV>
                <wp:extent cx="0" cy="0"/>
                <wp:effectExtent l="0" t="0" r="0" b="0"/>
                <wp:wrapNone/>
                <wp:docPr id="859523033" name="Прямая соединительная линия 859523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DFEFF" id="Прямая соединительная линия 85952303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86pt,131.4pt" to="486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"/>
            </w:pict>
          </mc:Fallback>
        </mc:AlternateContent>
      </w:r>
      <w:r w:rsidRPr="007363D0">
        <w:rPr>
          <w:rFonts w:ascii="Times New Roman" w:eastAsia="Times New Roman" w:hAnsi="Times New Roman" w:cs="Times New Roman"/>
          <w:lang w:eastAsia="ru-RU"/>
        </w:rPr>
        <w:t xml:space="preserve">1.Границей ответственности по объектам, указанным в таблице № 1, считать: </w:t>
      </w:r>
    </w:p>
    <w:p w14:paraId="5B4B018B" w14:textId="5F7E7616" w:rsidR="00677ABC" w:rsidRPr="007363D0" w:rsidRDefault="00677ABC" w:rsidP="00677A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363D0">
        <w:rPr>
          <w:rFonts w:ascii="Times New Roman" w:eastAsia="Times New Roman" w:hAnsi="Times New Roman" w:cs="Times New Roman"/>
          <w:lang w:eastAsia="ru-RU"/>
        </w:rPr>
        <w:t>МУП «Коммунальные системы г</w:t>
      </w:r>
      <w:r w:rsidR="002633D9">
        <w:rPr>
          <w:rFonts w:ascii="Times New Roman" w:eastAsia="Times New Roman" w:hAnsi="Times New Roman" w:cs="Times New Roman"/>
          <w:lang w:eastAsia="ru-RU"/>
        </w:rPr>
        <w:t>орода</w:t>
      </w:r>
      <w:r w:rsidRPr="007363D0">
        <w:rPr>
          <w:rFonts w:ascii="Times New Roman" w:eastAsia="Times New Roman" w:hAnsi="Times New Roman" w:cs="Times New Roman"/>
          <w:lang w:eastAsia="ru-RU"/>
        </w:rPr>
        <w:t xml:space="preserve"> Зимы» - несет ответственность за обслуживание магистральных канализационных сетей до первого смотрового колодца (включительно).</w:t>
      </w:r>
    </w:p>
    <w:p w14:paraId="67870F98" w14:textId="2DDE008F" w:rsidR="00677ABC" w:rsidRPr="007363D0" w:rsidRDefault="00055D22" w:rsidP="00677A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Исполнитель</w:t>
      </w:r>
      <w:r w:rsidR="00677ABC" w:rsidRPr="007363D0">
        <w:rPr>
          <w:rFonts w:ascii="Times New Roman" w:eastAsia="Times New Roman" w:hAnsi="Times New Roman" w:cs="Times New Roman"/>
          <w:lang w:eastAsia="ru-RU"/>
        </w:rPr>
        <w:t xml:space="preserve"> - несет ответственность за обслуживание наружных сетей канализации, включая выпуски хозяйственно-бытовых стоков от наружной стены здания до первого смотрового колодца.</w:t>
      </w:r>
    </w:p>
    <w:p w14:paraId="162A8D20" w14:textId="77777777" w:rsidR="005555CF" w:rsidRPr="007363D0" w:rsidRDefault="005555CF" w:rsidP="00094F8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ECE25C6" w14:textId="60763608" w:rsidR="00094F87" w:rsidRPr="007363D0" w:rsidRDefault="00094F87" w:rsidP="00094F8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363D0">
        <w:rPr>
          <w:rFonts w:ascii="Times New Roman" w:eastAsia="Times New Roman" w:hAnsi="Times New Roman" w:cs="Times New Roman"/>
          <w:lang w:eastAsia="ru-RU"/>
        </w:rPr>
        <w:t xml:space="preserve">2.Таблица  №1 Перечень  объектов  </w:t>
      </w:r>
      <w:r w:rsidR="005555CF" w:rsidRPr="007363D0">
        <w:rPr>
          <w:rFonts w:ascii="Times New Roman" w:eastAsia="Times New Roman" w:hAnsi="Times New Roman" w:cs="Times New Roman"/>
          <w:lang w:eastAsia="ru-RU"/>
        </w:rPr>
        <w:t>канализационных</w:t>
      </w:r>
      <w:r w:rsidRPr="007363D0">
        <w:rPr>
          <w:rFonts w:ascii="Times New Roman" w:eastAsia="Times New Roman" w:hAnsi="Times New Roman" w:cs="Times New Roman"/>
          <w:lang w:eastAsia="ru-RU"/>
        </w:rPr>
        <w:t xml:space="preserve">  сетей.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1923"/>
        <w:gridCol w:w="6946"/>
      </w:tblGrid>
      <w:tr w:rsidR="00094F87" w:rsidRPr="007363D0" w14:paraId="40FC9F31" w14:textId="77777777" w:rsidTr="00FB02D5">
        <w:tc>
          <w:tcPr>
            <w:tcW w:w="516" w:type="dxa"/>
          </w:tcPr>
          <w:p w14:paraId="158BE40B" w14:textId="77777777" w:rsidR="00094F87" w:rsidRPr="007363D0" w:rsidRDefault="00094F87" w:rsidP="00FB0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3D0">
              <w:rPr>
                <w:rFonts w:ascii="Times New Roman" w:eastAsia="Times New Roman" w:hAnsi="Times New Roman" w:cs="Times New Roman"/>
                <w:lang w:eastAsia="ru-RU"/>
              </w:rPr>
              <w:t>№ пп</w:t>
            </w:r>
          </w:p>
        </w:tc>
        <w:tc>
          <w:tcPr>
            <w:tcW w:w="1923" w:type="dxa"/>
          </w:tcPr>
          <w:p w14:paraId="32B82C93" w14:textId="77777777" w:rsidR="00094F87" w:rsidRPr="007363D0" w:rsidRDefault="00094F87" w:rsidP="00FB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3D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объектов.</w:t>
            </w:r>
          </w:p>
        </w:tc>
        <w:tc>
          <w:tcPr>
            <w:tcW w:w="6946" w:type="dxa"/>
          </w:tcPr>
          <w:p w14:paraId="5E92CE2E" w14:textId="77777777" w:rsidR="00094F87" w:rsidRPr="007363D0" w:rsidRDefault="00094F87" w:rsidP="00FB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3D0">
              <w:rPr>
                <w:rFonts w:ascii="Times New Roman" w:eastAsia="Times New Roman" w:hAnsi="Times New Roman" w:cs="Times New Roman"/>
                <w:lang w:eastAsia="ru-RU"/>
              </w:rPr>
              <w:t>Место расположения.</w:t>
            </w:r>
          </w:p>
        </w:tc>
      </w:tr>
      <w:tr w:rsidR="00094F87" w:rsidRPr="00C33ED5" w14:paraId="67975176" w14:textId="77777777" w:rsidTr="00FB02D5">
        <w:tc>
          <w:tcPr>
            <w:tcW w:w="516" w:type="dxa"/>
          </w:tcPr>
          <w:p w14:paraId="3673E488" w14:textId="77777777" w:rsidR="00094F87" w:rsidRPr="007363D0" w:rsidRDefault="00094F87" w:rsidP="00FB0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3D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923" w:type="dxa"/>
          </w:tcPr>
          <w:p w14:paraId="1713050F" w14:textId="2CBD2485" w:rsidR="00094F87" w:rsidRPr="007363D0" w:rsidRDefault="00055D22" w:rsidP="00FB0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6946" w:type="dxa"/>
          </w:tcPr>
          <w:p w14:paraId="4FB5C725" w14:textId="6F4B8F8B" w:rsidR="00094F87" w:rsidRPr="007363D0" w:rsidRDefault="00094F87" w:rsidP="00FB0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3D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055D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63D0">
              <w:rPr>
                <w:rFonts w:ascii="Times New Roman" w:eastAsia="Times New Roman" w:hAnsi="Times New Roman" w:cs="Times New Roman"/>
                <w:lang w:eastAsia="ru-RU"/>
              </w:rPr>
              <w:t>Зима:</w:t>
            </w:r>
          </w:p>
          <w:p w14:paraId="767452BF" w14:textId="6F2EBE68" w:rsidR="00094F87" w:rsidRPr="00C33ED5" w:rsidRDefault="00094F87" w:rsidP="00FB0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A5ECC27" w14:textId="77777777" w:rsidR="00094F87" w:rsidRDefault="00094F87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DBC9A3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47070EC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1485C6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1E7278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C7879F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A66486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7DEE05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76B1150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46ABA7E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D99C42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AA54F5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55A1F22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D9C295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75BA9EC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37E20AA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37DDBB" w14:textId="77777777" w:rsidR="00055D2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2CB6CA" w14:textId="77777777" w:rsidR="00055D22" w:rsidRPr="00F36DA2" w:rsidRDefault="00055D22" w:rsidP="00094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1CAAF6F" w14:textId="77777777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Ресурсоснабжающая организация:                                    Исполнитель:    </w:t>
      </w:r>
    </w:p>
    <w:p w14:paraId="07B9292B" w14:textId="77777777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56D0334" w14:textId="3695AC8F" w:rsidR="00094F87" w:rsidRPr="00F36DA2" w:rsidRDefault="005555CF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МУП «Коммунальные системы г</w:t>
      </w:r>
      <w:r w:rsidR="002633D9">
        <w:rPr>
          <w:rFonts w:ascii="Times New Roman" w:eastAsia="Times New Roman" w:hAnsi="Times New Roman" w:cs="Times New Roman"/>
          <w:lang w:eastAsia="ru-RU"/>
        </w:rPr>
        <w:t>орода</w:t>
      </w:r>
      <w:r>
        <w:rPr>
          <w:rFonts w:ascii="Times New Roman" w:eastAsia="Times New Roman" w:hAnsi="Times New Roman" w:cs="Times New Roman"/>
          <w:lang w:eastAsia="ru-RU"/>
        </w:rPr>
        <w:t xml:space="preserve"> Зимы»</w:t>
      </w:r>
      <w:r w:rsidR="00094F87" w:rsidRPr="00F36DA2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="00055D22">
        <w:rPr>
          <w:rFonts w:ascii="Times New Roman" w:eastAsia="Times New Roman" w:hAnsi="Times New Roman" w:cs="Times New Roman"/>
          <w:lang w:eastAsia="ru-RU"/>
        </w:rPr>
        <w:t>_______________________________________</w:t>
      </w:r>
    </w:p>
    <w:p w14:paraId="5D3EE18F" w14:textId="77777777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060236F" w14:textId="49BDFE30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 Директор _____________ /</w:t>
      </w:r>
      <w:r w:rsidR="005555CF">
        <w:rPr>
          <w:rFonts w:ascii="Times New Roman" w:eastAsia="Times New Roman" w:hAnsi="Times New Roman" w:cs="Times New Roman"/>
          <w:lang w:eastAsia="ru-RU"/>
        </w:rPr>
        <w:t>Никитина О. Н.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/                    </w:t>
      </w:r>
      <w:r w:rsidR="00055D22">
        <w:rPr>
          <w:rFonts w:ascii="Times New Roman" w:eastAsia="Times New Roman" w:hAnsi="Times New Roman" w:cs="Times New Roman"/>
          <w:lang w:eastAsia="ru-RU"/>
        </w:rPr>
        <w:t>_________________________</w:t>
      </w:r>
      <w:r w:rsidRPr="00F36DA2">
        <w:rPr>
          <w:rFonts w:ascii="Times New Roman" w:eastAsia="Times New Roman" w:hAnsi="Times New Roman" w:cs="Times New Roman"/>
          <w:lang w:eastAsia="ru-RU"/>
        </w:rPr>
        <w:t xml:space="preserve"> /</w:t>
      </w:r>
      <w:r w:rsidR="00055D22">
        <w:rPr>
          <w:rFonts w:ascii="Times New Roman" w:eastAsia="Times New Roman" w:hAnsi="Times New Roman" w:cs="Times New Roman"/>
          <w:lang w:eastAsia="ru-RU"/>
        </w:rPr>
        <w:t>_____________</w:t>
      </w:r>
      <w:r w:rsidRPr="00F36DA2">
        <w:rPr>
          <w:rFonts w:ascii="Times New Roman" w:eastAsia="Times New Roman" w:hAnsi="Times New Roman" w:cs="Times New Roman"/>
          <w:lang w:eastAsia="ru-RU"/>
        </w:rPr>
        <w:t>/</w:t>
      </w:r>
    </w:p>
    <w:p w14:paraId="133C362A" w14:textId="77777777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 xml:space="preserve">   </w:t>
      </w:r>
    </w:p>
    <w:p w14:paraId="07F69EC3" w14:textId="77777777" w:rsidR="00094F87" w:rsidRPr="00F36DA2" w:rsidRDefault="00094F87" w:rsidP="00094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AA1B625" w14:textId="2E247AA6" w:rsidR="00F36DA2" w:rsidRPr="00F36DA2" w:rsidRDefault="00094F87" w:rsidP="00677A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6DA2">
        <w:rPr>
          <w:rFonts w:ascii="Times New Roman" w:eastAsia="Times New Roman" w:hAnsi="Times New Roman" w:cs="Times New Roman"/>
          <w:lang w:eastAsia="ru-RU"/>
        </w:rPr>
        <w:t>«______» _________________ 20</w:t>
      </w:r>
      <w:r w:rsidR="00393099">
        <w:rPr>
          <w:rFonts w:ascii="Times New Roman" w:eastAsia="Times New Roman" w:hAnsi="Times New Roman" w:cs="Times New Roman"/>
          <w:lang w:eastAsia="ru-RU"/>
        </w:rPr>
        <w:t>__</w:t>
      </w:r>
      <w:r w:rsidRPr="00F36DA2">
        <w:rPr>
          <w:rFonts w:ascii="Times New Roman" w:eastAsia="Times New Roman" w:hAnsi="Times New Roman" w:cs="Times New Roman"/>
          <w:lang w:eastAsia="ru-RU"/>
        </w:rPr>
        <w:t>г.                                 «______» _________________ 20</w:t>
      </w:r>
      <w:r w:rsidR="00393099">
        <w:rPr>
          <w:rFonts w:ascii="Times New Roman" w:eastAsia="Times New Roman" w:hAnsi="Times New Roman" w:cs="Times New Roman"/>
          <w:lang w:eastAsia="ru-RU"/>
        </w:rPr>
        <w:t>__</w:t>
      </w:r>
      <w:r w:rsidRPr="00F36DA2">
        <w:rPr>
          <w:rFonts w:ascii="Times New Roman" w:eastAsia="Times New Roman" w:hAnsi="Times New Roman" w:cs="Times New Roman"/>
          <w:lang w:eastAsia="ru-RU"/>
        </w:rPr>
        <w:t>г.</w:t>
      </w:r>
      <w:bookmarkEnd w:id="0"/>
    </w:p>
    <w:sectPr w:rsidR="00F36DA2" w:rsidRPr="00F36DA2" w:rsidSect="00556CF7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917A5" w14:textId="77777777" w:rsidR="002B2124" w:rsidRDefault="002B2124" w:rsidP="002F5E31">
      <w:pPr>
        <w:spacing w:after="0" w:line="240" w:lineRule="auto"/>
      </w:pPr>
      <w:r>
        <w:separator/>
      </w:r>
    </w:p>
  </w:endnote>
  <w:endnote w:type="continuationSeparator" w:id="0">
    <w:p w14:paraId="4584BDAF" w14:textId="77777777" w:rsidR="002B2124" w:rsidRDefault="002B2124" w:rsidP="002F5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72611"/>
      <w:docPartObj>
        <w:docPartGallery w:val="Page Numbers (Bottom of Page)"/>
        <w:docPartUnique/>
      </w:docPartObj>
    </w:sdtPr>
    <w:sdtContent>
      <w:p w14:paraId="61A2EE59" w14:textId="2FA54C0F" w:rsidR="002F5E31" w:rsidRDefault="002F5E31">
        <w:pPr>
          <w:pStyle w:val="af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C02BB2" w14:textId="77777777" w:rsidR="002F5E31" w:rsidRDefault="002F5E3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FC2A9" w14:textId="77777777" w:rsidR="002B2124" w:rsidRDefault="002B2124" w:rsidP="002F5E31">
      <w:pPr>
        <w:spacing w:after="0" w:line="240" w:lineRule="auto"/>
      </w:pPr>
      <w:r>
        <w:separator/>
      </w:r>
    </w:p>
  </w:footnote>
  <w:footnote w:type="continuationSeparator" w:id="0">
    <w:p w14:paraId="171569DC" w14:textId="77777777" w:rsidR="002B2124" w:rsidRDefault="002B2124" w:rsidP="002F5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44941"/>
    <w:multiLevelType w:val="hybridMultilevel"/>
    <w:tmpl w:val="EB4A3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E282B"/>
    <w:multiLevelType w:val="hybridMultilevel"/>
    <w:tmpl w:val="B4FA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62969"/>
    <w:multiLevelType w:val="hybridMultilevel"/>
    <w:tmpl w:val="7B888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154B3"/>
    <w:multiLevelType w:val="hybridMultilevel"/>
    <w:tmpl w:val="7E620A9E"/>
    <w:lvl w:ilvl="0" w:tplc="F760D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76140"/>
    <w:multiLevelType w:val="hybridMultilevel"/>
    <w:tmpl w:val="B1EC5A60"/>
    <w:lvl w:ilvl="0" w:tplc="B92A1C7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666444480">
    <w:abstractNumId w:val="3"/>
  </w:num>
  <w:num w:numId="2" w16cid:durableId="916551689">
    <w:abstractNumId w:val="2"/>
  </w:num>
  <w:num w:numId="3" w16cid:durableId="2041779489">
    <w:abstractNumId w:val="0"/>
  </w:num>
  <w:num w:numId="4" w16cid:durableId="1520049973">
    <w:abstractNumId w:val="4"/>
  </w:num>
  <w:num w:numId="5" w16cid:durableId="81538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3D"/>
    <w:rsid w:val="000031ED"/>
    <w:rsid w:val="00037F34"/>
    <w:rsid w:val="00043266"/>
    <w:rsid w:val="00055D22"/>
    <w:rsid w:val="00064305"/>
    <w:rsid w:val="000714A5"/>
    <w:rsid w:val="00074AA9"/>
    <w:rsid w:val="000843AA"/>
    <w:rsid w:val="00094F87"/>
    <w:rsid w:val="000C1A56"/>
    <w:rsid w:val="000E4E44"/>
    <w:rsid w:val="000F42EF"/>
    <w:rsid w:val="000F5BD4"/>
    <w:rsid w:val="000F6912"/>
    <w:rsid w:val="00121260"/>
    <w:rsid w:val="001366C7"/>
    <w:rsid w:val="00137F09"/>
    <w:rsid w:val="00145C27"/>
    <w:rsid w:val="001655E6"/>
    <w:rsid w:val="00166EBB"/>
    <w:rsid w:val="00174A26"/>
    <w:rsid w:val="00177F52"/>
    <w:rsid w:val="0018697F"/>
    <w:rsid w:val="001C6CA8"/>
    <w:rsid w:val="001D25C9"/>
    <w:rsid w:val="001D58B4"/>
    <w:rsid w:val="002175D7"/>
    <w:rsid w:val="00227A1B"/>
    <w:rsid w:val="0023282E"/>
    <w:rsid w:val="00234951"/>
    <w:rsid w:val="0024110E"/>
    <w:rsid w:val="002633D9"/>
    <w:rsid w:val="00276CC8"/>
    <w:rsid w:val="00277B17"/>
    <w:rsid w:val="002B2124"/>
    <w:rsid w:val="002C4D97"/>
    <w:rsid w:val="002D7082"/>
    <w:rsid w:val="002E0E1F"/>
    <w:rsid w:val="002F57FC"/>
    <w:rsid w:val="002F5E31"/>
    <w:rsid w:val="00304A21"/>
    <w:rsid w:val="0030591C"/>
    <w:rsid w:val="00306C13"/>
    <w:rsid w:val="00310CDB"/>
    <w:rsid w:val="00312DC0"/>
    <w:rsid w:val="00345AD4"/>
    <w:rsid w:val="00347E37"/>
    <w:rsid w:val="00357971"/>
    <w:rsid w:val="00360572"/>
    <w:rsid w:val="00393099"/>
    <w:rsid w:val="00393AE5"/>
    <w:rsid w:val="003B0F8D"/>
    <w:rsid w:val="003B3783"/>
    <w:rsid w:val="003C772B"/>
    <w:rsid w:val="003D5888"/>
    <w:rsid w:val="003D7CFD"/>
    <w:rsid w:val="003F5A11"/>
    <w:rsid w:val="003F7ADF"/>
    <w:rsid w:val="00403A0A"/>
    <w:rsid w:val="0041523E"/>
    <w:rsid w:val="00415694"/>
    <w:rsid w:val="00477555"/>
    <w:rsid w:val="004952E9"/>
    <w:rsid w:val="004A46D1"/>
    <w:rsid w:val="004C1DCC"/>
    <w:rsid w:val="004D41A5"/>
    <w:rsid w:val="004E7B55"/>
    <w:rsid w:val="004F2676"/>
    <w:rsid w:val="00507DF5"/>
    <w:rsid w:val="00516816"/>
    <w:rsid w:val="005225BA"/>
    <w:rsid w:val="00530C2B"/>
    <w:rsid w:val="005555CF"/>
    <w:rsid w:val="00556CF7"/>
    <w:rsid w:val="0056080D"/>
    <w:rsid w:val="00575347"/>
    <w:rsid w:val="00580BA9"/>
    <w:rsid w:val="00587E1E"/>
    <w:rsid w:val="005B65A6"/>
    <w:rsid w:val="005E3FE5"/>
    <w:rsid w:val="005E65FA"/>
    <w:rsid w:val="005E79C7"/>
    <w:rsid w:val="005F6606"/>
    <w:rsid w:val="00641E57"/>
    <w:rsid w:val="0065731B"/>
    <w:rsid w:val="006709B5"/>
    <w:rsid w:val="006720C6"/>
    <w:rsid w:val="00673077"/>
    <w:rsid w:val="00677ABC"/>
    <w:rsid w:val="006E7330"/>
    <w:rsid w:val="006F5DF6"/>
    <w:rsid w:val="00703682"/>
    <w:rsid w:val="00707BD9"/>
    <w:rsid w:val="00710D9F"/>
    <w:rsid w:val="00717DB6"/>
    <w:rsid w:val="007209E0"/>
    <w:rsid w:val="00721808"/>
    <w:rsid w:val="007363D0"/>
    <w:rsid w:val="0074378E"/>
    <w:rsid w:val="00770CC8"/>
    <w:rsid w:val="007750C4"/>
    <w:rsid w:val="007925C6"/>
    <w:rsid w:val="007A42CD"/>
    <w:rsid w:val="007B6697"/>
    <w:rsid w:val="007C4E54"/>
    <w:rsid w:val="007C78DA"/>
    <w:rsid w:val="0083271D"/>
    <w:rsid w:val="00845505"/>
    <w:rsid w:val="00861B75"/>
    <w:rsid w:val="008A68CE"/>
    <w:rsid w:val="008A7F4A"/>
    <w:rsid w:val="008D36BC"/>
    <w:rsid w:val="009011F7"/>
    <w:rsid w:val="00924D0C"/>
    <w:rsid w:val="00980859"/>
    <w:rsid w:val="009814F5"/>
    <w:rsid w:val="00994537"/>
    <w:rsid w:val="009B1C1D"/>
    <w:rsid w:val="009C6B4D"/>
    <w:rsid w:val="009D3BC5"/>
    <w:rsid w:val="009F6662"/>
    <w:rsid w:val="00A262C3"/>
    <w:rsid w:val="00A31C05"/>
    <w:rsid w:val="00A46128"/>
    <w:rsid w:val="00A66508"/>
    <w:rsid w:val="00A81B00"/>
    <w:rsid w:val="00AC15A1"/>
    <w:rsid w:val="00AC7DBD"/>
    <w:rsid w:val="00AE7A03"/>
    <w:rsid w:val="00AF5C18"/>
    <w:rsid w:val="00B04251"/>
    <w:rsid w:val="00B16EC6"/>
    <w:rsid w:val="00B64684"/>
    <w:rsid w:val="00B667B6"/>
    <w:rsid w:val="00B82303"/>
    <w:rsid w:val="00B92D5C"/>
    <w:rsid w:val="00BA315E"/>
    <w:rsid w:val="00BA413B"/>
    <w:rsid w:val="00BA5A64"/>
    <w:rsid w:val="00BB3F96"/>
    <w:rsid w:val="00BB7317"/>
    <w:rsid w:val="00BF11AD"/>
    <w:rsid w:val="00BF25D8"/>
    <w:rsid w:val="00BF409F"/>
    <w:rsid w:val="00BF5F78"/>
    <w:rsid w:val="00BF663B"/>
    <w:rsid w:val="00C02660"/>
    <w:rsid w:val="00C14850"/>
    <w:rsid w:val="00C15517"/>
    <w:rsid w:val="00C230E5"/>
    <w:rsid w:val="00C263DD"/>
    <w:rsid w:val="00C33ED5"/>
    <w:rsid w:val="00C352F3"/>
    <w:rsid w:val="00C37E8A"/>
    <w:rsid w:val="00C469FE"/>
    <w:rsid w:val="00C5092A"/>
    <w:rsid w:val="00C62388"/>
    <w:rsid w:val="00C704F0"/>
    <w:rsid w:val="00C71D62"/>
    <w:rsid w:val="00C8189D"/>
    <w:rsid w:val="00CA5B51"/>
    <w:rsid w:val="00CB1614"/>
    <w:rsid w:val="00CB6D80"/>
    <w:rsid w:val="00CD135B"/>
    <w:rsid w:val="00CD23AE"/>
    <w:rsid w:val="00D17FC8"/>
    <w:rsid w:val="00D2449F"/>
    <w:rsid w:val="00D260F6"/>
    <w:rsid w:val="00D50EA6"/>
    <w:rsid w:val="00D516D0"/>
    <w:rsid w:val="00D67325"/>
    <w:rsid w:val="00D70B45"/>
    <w:rsid w:val="00D717FB"/>
    <w:rsid w:val="00D82A68"/>
    <w:rsid w:val="00DA34CE"/>
    <w:rsid w:val="00DA686B"/>
    <w:rsid w:val="00DB10F0"/>
    <w:rsid w:val="00DD3EE2"/>
    <w:rsid w:val="00E07476"/>
    <w:rsid w:val="00E25287"/>
    <w:rsid w:val="00E42593"/>
    <w:rsid w:val="00E47FB5"/>
    <w:rsid w:val="00E56F1E"/>
    <w:rsid w:val="00E64F47"/>
    <w:rsid w:val="00E6734D"/>
    <w:rsid w:val="00E70B10"/>
    <w:rsid w:val="00E74C98"/>
    <w:rsid w:val="00E76FA0"/>
    <w:rsid w:val="00E859C3"/>
    <w:rsid w:val="00E8795C"/>
    <w:rsid w:val="00E94871"/>
    <w:rsid w:val="00EC2BDF"/>
    <w:rsid w:val="00F049A9"/>
    <w:rsid w:val="00F33B98"/>
    <w:rsid w:val="00F36DA2"/>
    <w:rsid w:val="00F50A30"/>
    <w:rsid w:val="00F669CC"/>
    <w:rsid w:val="00FA0707"/>
    <w:rsid w:val="00FA7A08"/>
    <w:rsid w:val="00FA7CF2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648C"/>
  <w15:chartTrackingRefBased/>
  <w15:docId w15:val="{1E095D9B-B465-43F5-BA32-E0C7E4B3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5CF"/>
  </w:style>
  <w:style w:type="paragraph" w:styleId="1">
    <w:name w:val="heading 1"/>
    <w:basedOn w:val="a"/>
    <w:next w:val="a"/>
    <w:link w:val="10"/>
    <w:qFormat/>
    <w:rsid w:val="000843AA"/>
    <w:pPr>
      <w:keepNext/>
      <w:spacing w:after="0" w:line="240" w:lineRule="auto"/>
      <w:ind w:left="3300"/>
      <w:jc w:val="both"/>
      <w:outlineLvl w:val="0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843A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843A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230E5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952E9"/>
    <w:pPr>
      <w:ind w:left="720"/>
      <w:contextualSpacing/>
    </w:pPr>
  </w:style>
  <w:style w:type="numbering" w:customStyle="1" w:styleId="11">
    <w:name w:val="Нет списка1"/>
    <w:next w:val="a2"/>
    <w:semiHidden/>
    <w:rsid w:val="00227A1B"/>
  </w:style>
  <w:style w:type="table" w:styleId="a5">
    <w:name w:val="Table Grid"/>
    <w:basedOn w:val="a1"/>
    <w:rsid w:val="00227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227A1B"/>
    <w:rPr>
      <w:b/>
      <w:bCs/>
    </w:rPr>
  </w:style>
  <w:style w:type="paragraph" w:customStyle="1" w:styleId="ConsPlusNormal">
    <w:name w:val="ConsPlusNormal"/>
    <w:rsid w:val="00227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227A1B"/>
    <w:rPr>
      <w:color w:val="0000FF"/>
      <w:u w:val="single"/>
    </w:rPr>
  </w:style>
  <w:style w:type="paragraph" w:styleId="3">
    <w:name w:val="Body Text Indent 3"/>
    <w:basedOn w:val="a"/>
    <w:link w:val="30"/>
    <w:rsid w:val="00227A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27A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8">
    <w:name w:val="Знак Знак Знак"/>
    <w:basedOn w:val="a"/>
    <w:rsid w:val="00227A1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rsid w:val="00227A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227A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227A1B"/>
  </w:style>
  <w:style w:type="paragraph" w:styleId="ac">
    <w:name w:val="Balloon Text"/>
    <w:basedOn w:val="a"/>
    <w:link w:val="ad"/>
    <w:rsid w:val="00227A1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227A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"/>
    <w:basedOn w:val="a"/>
    <w:rsid w:val="00227A1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0843A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843A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843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21">
    <w:name w:val="Нет списка2"/>
    <w:next w:val="a2"/>
    <w:semiHidden/>
    <w:rsid w:val="000843AA"/>
  </w:style>
  <w:style w:type="table" w:customStyle="1" w:styleId="12">
    <w:name w:val="Сетка таблицы1"/>
    <w:basedOn w:val="a1"/>
    <w:next w:val="a5"/>
    <w:rsid w:val="00084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rsid w:val="000843AA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0843A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af1">
    <w:name w:val="Знак Знак"/>
    <w:basedOn w:val="a"/>
    <w:rsid w:val="00FA7C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2">
    <w:name w:val="Unresolved Mention"/>
    <w:basedOn w:val="a0"/>
    <w:uiPriority w:val="99"/>
    <w:semiHidden/>
    <w:unhideWhenUsed/>
    <w:rsid w:val="00393AE5"/>
    <w:rPr>
      <w:color w:val="605E5C"/>
      <w:shd w:val="clear" w:color="auto" w:fill="E1DFDD"/>
    </w:rPr>
  </w:style>
  <w:style w:type="paragraph" w:styleId="af3">
    <w:name w:val="footer"/>
    <w:basedOn w:val="a"/>
    <w:link w:val="af4"/>
    <w:uiPriority w:val="99"/>
    <w:unhideWhenUsed/>
    <w:rsid w:val="002F5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F5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201">
                              <w:marLeft w:val="0"/>
                              <w:marRight w:val="0"/>
                              <w:marTop w:val="0"/>
                              <w:marBottom w:val="13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98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99719">
              <w:marLeft w:val="0"/>
              <w:marRight w:val="0"/>
              <w:marTop w:val="0"/>
              <w:marBottom w:val="0"/>
              <w:divBdr>
                <w:top w:val="single" w:sz="6" w:space="0" w:color="4C4F58"/>
                <w:left w:val="none" w:sz="0" w:space="0" w:color="auto"/>
                <w:bottom w:val="single" w:sz="6" w:space="0" w:color="383C45"/>
                <w:right w:val="none" w:sz="0" w:space="0" w:color="auto"/>
              </w:divBdr>
              <w:divsChild>
                <w:div w:id="1088430321">
                  <w:marLeft w:val="0"/>
                  <w:marRight w:val="0"/>
                  <w:marTop w:val="0"/>
                  <w:marBottom w:val="0"/>
                  <w:divBdr>
                    <w:top w:val="none" w:sz="0" w:space="7" w:color="auto"/>
                    <w:left w:val="single" w:sz="6" w:space="12" w:color="383C45"/>
                    <w:bottom w:val="none" w:sz="0" w:space="7" w:color="auto"/>
                    <w:right w:val="single" w:sz="6" w:space="12" w:color="111215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3210&amp;dst=101033&amp;field=134&amp;date=29.04.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3210&amp;dst=101033&amp;field=134&amp;date=29.04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3991</Words>
  <Characters>22752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Старенькова</dc:creator>
  <cp:keywords/>
  <dc:description/>
  <cp:lastModifiedBy>Лариса Б. Иванова</cp:lastModifiedBy>
  <cp:revision>14</cp:revision>
  <cp:lastPrinted>2025-08-04T03:05:00Z</cp:lastPrinted>
  <dcterms:created xsi:type="dcterms:W3CDTF">2025-06-03T03:20:00Z</dcterms:created>
  <dcterms:modified xsi:type="dcterms:W3CDTF">2025-08-04T07:07:00Z</dcterms:modified>
</cp:coreProperties>
</file>